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007" w:rsidRDefault="00696007">
      <w:pPr>
        <w:pStyle w:val="right"/>
      </w:pPr>
    </w:p>
    <w:p w:rsidR="00D708CF" w:rsidRPr="00D13C31" w:rsidRDefault="00944FDF">
      <w:pPr>
        <w:pStyle w:val="right"/>
      </w:pPr>
      <w:r>
        <w:t>Stare Miasto</w:t>
      </w:r>
      <w:r w:rsidR="005E4F19" w:rsidRPr="00D13C31">
        <w:t xml:space="preserve">, dnia </w:t>
      </w:r>
      <w:r w:rsidR="00EF4E2B">
        <w:t>16</w:t>
      </w:r>
      <w:r w:rsidR="0038599E">
        <w:t>.05</w:t>
      </w:r>
      <w:r w:rsidR="00476E71">
        <w:t>.2022</w:t>
      </w:r>
      <w:r w:rsidR="00074310">
        <w:t>r.</w:t>
      </w:r>
    </w:p>
    <w:p w:rsidR="00D708CF" w:rsidRPr="00D13C31" w:rsidRDefault="00D708CF">
      <w:pPr>
        <w:pStyle w:val="p"/>
      </w:pPr>
    </w:p>
    <w:p w:rsidR="00944FDF" w:rsidRDefault="00944FDF" w:rsidP="00944FDF">
      <w:pPr>
        <w:pStyle w:val="p"/>
      </w:pPr>
      <w:r>
        <w:rPr>
          <w:rStyle w:val="bold"/>
        </w:rPr>
        <w:t>GMINA STARE MIASTO</w:t>
      </w:r>
    </w:p>
    <w:p w:rsidR="00944FDF" w:rsidRDefault="00944FDF" w:rsidP="00944FDF">
      <w:pPr>
        <w:pStyle w:val="p"/>
      </w:pPr>
    </w:p>
    <w:p w:rsidR="00944FDF" w:rsidRDefault="00890791" w:rsidP="00944FDF">
      <w:pPr>
        <w:pStyle w:val="center"/>
        <w:spacing w:line="240" w:lineRule="auto"/>
        <w:jc w:val="both"/>
        <w:rPr>
          <w:rFonts w:ascii="Arial" w:hAnsi="Arial" w:cs="Arial"/>
          <w:b/>
        </w:rPr>
      </w:pPr>
      <w:r>
        <w:rPr>
          <w:rStyle w:val="bold"/>
          <w:rFonts w:ascii="Arial" w:hAnsi="Arial" w:cs="Arial"/>
        </w:rPr>
        <w:t>Nr sprawy: IZP.271.1.5</w:t>
      </w:r>
      <w:r w:rsidR="00476E71">
        <w:rPr>
          <w:rStyle w:val="bold"/>
          <w:rFonts w:ascii="Arial" w:hAnsi="Arial" w:cs="Arial"/>
        </w:rPr>
        <w:t>.2022</w:t>
      </w:r>
      <w:r w:rsidR="00695AF1">
        <w:rPr>
          <w:rStyle w:val="bold"/>
          <w:rFonts w:ascii="Arial" w:hAnsi="Arial" w:cs="Arial"/>
        </w:rPr>
        <w:t xml:space="preserve">, </w:t>
      </w:r>
      <w:r w:rsidR="00695AF1" w:rsidRPr="00695AF1">
        <w:rPr>
          <w:rFonts w:ascii="Arial" w:hAnsi="Arial" w:cs="Arial"/>
          <w:b/>
          <w:color w:val="000000"/>
          <w:shd w:val="clear" w:color="auto" w:fill="FFFFFF"/>
        </w:rPr>
        <w:t xml:space="preserve">nr </w:t>
      </w:r>
      <w:r w:rsidR="00332459">
        <w:rPr>
          <w:rFonts w:ascii="Arial" w:hAnsi="Arial" w:cs="Arial"/>
          <w:b/>
          <w:color w:val="000000"/>
          <w:shd w:val="clear" w:color="auto" w:fill="FFFFFF"/>
        </w:rPr>
        <w:t>o</w:t>
      </w:r>
      <w:r w:rsidR="00695AF1" w:rsidRPr="00695AF1">
        <w:rPr>
          <w:rFonts w:ascii="Arial" w:hAnsi="Arial" w:cs="Arial"/>
          <w:b/>
          <w:color w:val="000000"/>
          <w:shd w:val="clear" w:color="auto" w:fill="FFFFFF"/>
        </w:rPr>
        <w:t xml:space="preserve">głoszenia: </w:t>
      </w:r>
      <w:r w:rsidR="00F147C5" w:rsidRPr="00F147C5">
        <w:rPr>
          <w:rFonts w:ascii="Arial" w:hAnsi="Arial" w:cs="Arial"/>
          <w:b/>
          <w:color w:val="000000"/>
          <w:shd w:val="clear" w:color="auto" w:fill="FFFFFF"/>
        </w:rPr>
        <w:t>2022/BZP 00160848/01</w:t>
      </w:r>
    </w:p>
    <w:p w:rsidR="00944FDF" w:rsidRDefault="00944FDF" w:rsidP="00944FDF">
      <w:pPr>
        <w:pStyle w:val="p"/>
      </w:pPr>
    </w:p>
    <w:p w:rsidR="00944FDF" w:rsidRDefault="00944FDF" w:rsidP="00944FDF">
      <w:pPr>
        <w:pStyle w:val="center"/>
        <w:rPr>
          <w:rStyle w:val="bold"/>
        </w:rPr>
      </w:pPr>
    </w:p>
    <w:p w:rsidR="00944FDF" w:rsidRDefault="00944FDF" w:rsidP="00944FDF">
      <w:pPr>
        <w:pStyle w:val="center"/>
        <w:rPr>
          <w:rStyle w:val="bold"/>
        </w:rPr>
      </w:pPr>
    </w:p>
    <w:p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SPECYFIKACJA WARUNKÓW ZAMÓWIENIA</w:t>
      </w:r>
    </w:p>
    <w:p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(SWZ)</w:t>
      </w:r>
    </w:p>
    <w:p w:rsidR="00944FDF" w:rsidRDefault="00944FDF" w:rsidP="00944FDF">
      <w:pPr>
        <w:pStyle w:val="center"/>
      </w:pPr>
    </w:p>
    <w:p w:rsidR="00E325B3" w:rsidRDefault="00E325B3" w:rsidP="00476E71">
      <w:pPr>
        <w:pStyle w:val="justify"/>
        <w:spacing w:line="240" w:lineRule="auto"/>
        <w:jc w:val="center"/>
        <w:rPr>
          <w:rStyle w:val="bold"/>
          <w:rFonts w:ascii="Arial" w:hAnsi="Arial" w:cs="Arial"/>
          <w:sz w:val="26"/>
          <w:szCs w:val="26"/>
        </w:rPr>
      </w:pPr>
    </w:p>
    <w:p w:rsidR="00476E71" w:rsidRDefault="00476E71" w:rsidP="00476E71">
      <w:pPr>
        <w:spacing w:after="0" w:line="240" w:lineRule="auto"/>
        <w:jc w:val="center"/>
        <w:rPr>
          <w:rFonts w:ascii="Arial" w:hAnsi="Arial" w:cs="Arial"/>
          <w:b/>
          <w:color w:val="000000"/>
        </w:rPr>
      </w:pPr>
    </w:p>
    <w:p w:rsidR="00890791" w:rsidRDefault="00890791" w:rsidP="005E0FB6">
      <w:pPr>
        <w:pStyle w:val="p"/>
        <w:jc w:val="center"/>
        <w:rPr>
          <w:rFonts w:ascii="Arial" w:hAnsi="Arial" w:cs="Arial"/>
          <w:b/>
          <w:sz w:val="26"/>
          <w:szCs w:val="26"/>
        </w:rPr>
      </w:pPr>
      <w:r w:rsidRPr="00890791">
        <w:rPr>
          <w:rFonts w:ascii="Arial" w:hAnsi="Arial" w:cs="Arial"/>
          <w:b/>
          <w:sz w:val="26"/>
          <w:szCs w:val="26"/>
        </w:rPr>
        <w:t xml:space="preserve">ROZBUDOWA OCZYSZCZALNI ŚCIEKÓW </w:t>
      </w:r>
    </w:p>
    <w:p w:rsidR="00890791" w:rsidRDefault="00890791" w:rsidP="00890791">
      <w:pPr>
        <w:pStyle w:val="p"/>
        <w:jc w:val="center"/>
        <w:rPr>
          <w:rFonts w:ascii="Arial" w:hAnsi="Arial" w:cs="Arial"/>
          <w:b/>
          <w:sz w:val="26"/>
          <w:szCs w:val="26"/>
        </w:rPr>
      </w:pPr>
      <w:r w:rsidRPr="00890791">
        <w:rPr>
          <w:rFonts w:ascii="Arial" w:hAnsi="Arial" w:cs="Arial"/>
          <w:b/>
          <w:sz w:val="26"/>
          <w:szCs w:val="26"/>
        </w:rPr>
        <w:t>W MIEJSCOWOŚCI MODŁA KRÓLEWSKA –</w:t>
      </w:r>
      <w:r>
        <w:rPr>
          <w:rFonts w:ascii="Arial" w:hAnsi="Arial" w:cs="Arial"/>
          <w:b/>
          <w:sz w:val="26"/>
          <w:szCs w:val="26"/>
        </w:rPr>
        <w:t xml:space="preserve"> </w:t>
      </w:r>
      <w:r w:rsidRPr="00890791">
        <w:rPr>
          <w:rFonts w:ascii="Arial" w:hAnsi="Arial" w:cs="Arial"/>
          <w:b/>
          <w:sz w:val="26"/>
          <w:szCs w:val="26"/>
        </w:rPr>
        <w:t xml:space="preserve">ETAP II </w:t>
      </w:r>
    </w:p>
    <w:p w:rsidR="005E0FB6" w:rsidRPr="00890791" w:rsidRDefault="00890791" w:rsidP="005E0FB6">
      <w:pPr>
        <w:pStyle w:val="p"/>
        <w:jc w:val="center"/>
        <w:rPr>
          <w:rFonts w:ascii="Arial" w:hAnsi="Arial" w:cs="Arial"/>
          <w:b/>
          <w:sz w:val="26"/>
          <w:szCs w:val="26"/>
        </w:rPr>
      </w:pPr>
      <w:r w:rsidRPr="00890791">
        <w:rPr>
          <w:rFonts w:ascii="Arial" w:hAnsi="Arial" w:cs="Arial"/>
          <w:b/>
          <w:sz w:val="26"/>
          <w:szCs w:val="26"/>
        </w:rPr>
        <w:t>WRAZ Z BUDOWĄ KOLEKTORA TŁOCZNEGO OD OCZYSZCZALNI</w:t>
      </w:r>
    </w:p>
    <w:p w:rsidR="00476E71" w:rsidRDefault="00476E71" w:rsidP="005E0FB6">
      <w:pPr>
        <w:pStyle w:val="p"/>
        <w:jc w:val="center"/>
        <w:rPr>
          <w:rFonts w:ascii="Arial" w:hAnsi="Arial" w:cs="Arial"/>
        </w:rPr>
      </w:pPr>
    </w:p>
    <w:p w:rsidR="00476E71" w:rsidRDefault="00476E71" w:rsidP="005E0FB6">
      <w:pPr>
        <w:pStyle w:val="p"/>
        <w:jc w:val="center"/>
        <w:rPr>
          <w:rFonts w:ascii="Arial" w:hAnsi="Arial" w:cs="Arial"/>
        </w:rPr>
      </w:pPr>
    </w:p>
    <w:p w:rsidR="005E0FB6" w:rsidRDefault="005E0FB6" w:rsidP="005E0FB6">
      <w:pPr>
        <w:pStyle w:val="p"/>
        <w:jc w:val="center"/>
        <w:rPr>
          <w:rFonts w:ascii="Arial" w:hAnsi="Arial" w:cs="Arial"/>
        </w:rPr>
      </w:pPr>
      <w:r>
        <w:rPr>
          <w:rFonts w:ascii="Arial" w:hAnsi="Arial" w:cs="Arial"/>
        </w:rPr>
        <w:t>o wartości mniejszej niż progi unijne wskazane w art. 3 ust. 1</w:t>
      </w:r>
    </w:p>
    <w:p w:rsidR="00D708CF" w:rsidRDefault="005E0FB6" w:rsidP="005E0FB6">
      <w:pPr>
        <w:pStyle w:val="p"/>
        <w:jc w:val="center"/>
        <w:rPr>
          <w:rFonts w:ascii="Arial" w:hAnsi="Arial" w:cs="Arial"/>
        </w:rPr>
      </w:pPr>
      <w:r>
        <w:rPr>
          <w:rFonts w:ascii="Arial" w:hAnsi="Arial" w:cs="Arial"/>
        </w:rPr>
        <w:t>ustawy Prawo Zamówień P</w:t>
      </w:r>
      <w:r w:rsidRPr="0074130E">
        <w:rPr>
          <w:rFonts w:ascii="Arial" w:hAnsi="Arial" w:cs="Arial"/>
        </w:rPr>
        <w:t>ubl</w:t>
      </w:r>
      <w:r>
        <w:rPr>
          <w:rFonts w:ascii="Arial" w:hAnsi="Arial" w:cs="Arial"/>
        </w:rPr>
        <w:t>icznych</w:t>
      </w:r>
    </w:p>
    <w:p w:rsidR="005E0FB6" w:rsidRDefault="005E0FB6">
      <w:pPr>
        <w:pStyle w:val="p"/>
        <w:rPr>
          <w:rFonts w:ascii="Arial" w:hAnsi="Arial" w:cs="Arial"/>
        </w:rPr>
      </w:pPr>
    </w:p>
    <w:p w:rsidR="005E0FB6" w:rsidRPr="0074130E" w:rsidRDefault="005E0FB6">
      <w:pPr>
        <w:pStyle w:val="p"/>
        <w:rPr>
          <w:rFonts w:ascii="Arial" w:hAnsi="Arial" w:cs="Arial"/>
        </w:rPr>
      </w:pPr>
    </w:p>
    <w:p w:rsidR="005E0FB6" w:rsidRDefault="00D3597C" w:rsidP="005E0FB6">
      <w:pPr>
        <w:pStyle w:val="justify"/>
        <w:jc w:val="center"/>
        <w:rPr>
          <w:rFonts w:ascii="Arial" w:hAnsi="Arial" w:cs="Arial"/>
        </w:rPr>
      </w:pPr>
      <w:r w:rsidRPr="0074130E">
        <w:rPr>
          <w:rFonts w:ascii="Arial" w:hAnsi="Arial" w:cs="Arial"/>
        </w:rPr>
        <w:t xml:space="preserve">Postępowanie </w:t>
      </w:r>
      <w:r w:rsidR="005E0FB6">
        <w:rPr>
          <w:rFonts w:ascii="Arial" w:hAnsi="Arial" w:cs="Arial"/>
        </w:rPr>
        <w:t xml:space="preserve">o udzielenie zamówienia prowadzone jest </w:t>
      </w:r>
      <w:r w:rsidR="00FD0344">
        <w:rPr>
          <w:rFonts w:ascii="Arial" w:hAnsi="Arial" w:cs="Arial"/>
        </w:rPr>
        <w:t xml:space="preserve">w trybie podstawowym </w:t>
      </w:r>
    </w:p>
    <w:p w:rsidR="005E0FB6" w:rsidRDefault="00FD0344" w:rsidP="005E0FB6">
      <w:pPr>
        <w:pStyle w:val="justify"/>
        <w:jc w:val="center"/>
        <w:rPr>
          <w:rFonts w:ascii="Arial" w:hAnsi="Arial" w:cs="Arial"/>
        </w:rPr>
      </w:pPr>
      <w:r>
        <w:rPr>
          <w:rFonts w:ascii="Arial" w:hAnsi="Arial" w:cs="Arial"/>
        </w:rPr>
        <w:t>n</w:t>
      </w:r>
      <w:r w:rsidR="005E0FB6">
        <w:rPr>
          <w:rFonts w:ascii="Arial" w:hAnsi="Arial" w:cs="Arial"/>
        </w:rPr>
        <w:t xml:space="preserve">a podstawie </w:t>
      </w:r>
      <w:r>
        <w:rPr>
          <w:rFonts w:ascii="Arial" w:hAnsi="Arial" w:cs="Arial"/>
        </w:rPr>
        <w:t xml:space="preserve">ustawy </w:t>
      </w:r>
      <w:r w:rsidR="005E0FB6">
        <w:rPr>
          <w:rFonts w:ascii="Arial" w:hAnsi="Arial" w:cs="Arial"/>
        </w:rPr>
        <w:t xml:space="preserve">z dnia 11 września 2019r. </w:t>
      </w:r>
      <w:r>
        <w:rPr>
          <w:rFonts w:ascii="Arial" w:hAnsi="Arial" w:cs="Arial"/>
        </w:rPr>
        <w:t>Prawo Zamówień P</w:t>
      </w:r>
      <w:r w:rsidR="00D3597C" w:rsidRPr="0074130E">
        <w:rPr>
          <w:rFonts w:ascii="Arial" w:hAnsi="Arial" w:cs="Arial"/>
        </w:rPr>
        <w:t>ubl</w:t>
      </w:r>
      <w:r>
        <w:rPr>
          <w:rFonts w:ascii="Arial" w:hAnsi="Arial" w:cs="Arial"/>
        </w:rPr>
        <w:t xml:space="preserve">icznych </w:t>
      </w:r>
    </w:p>
    <w:p w:rsidR="00D708CF" w:rsidRDefault="00FD0344" w:rsidP="005E0FB6">
      <w:pPr>
        <w:pStyle w:val="justify"/>
        <w:jc w:val="center"/>
        <w:rPr>
          <w:rFonts w:ascii="Arial" w:hAnsi="Arial" w:cs="Arial"/>
        </w:rPr>
      </w:pPr>
      <w:r>
        <w:rPr>
          <w:rFonts w:ascii="Arial" w:hAnsi="Arial" w:cs="Arial"/>
        </w:rPr>
        <w:t>– zwanej dalej „Ustawą”</w:t>
      </w:r>
    </w:p>
    <w:p w:rsidR="00FD0344" w:rsidRPr="0074130E" w:rsidRDefault="00FD0344" w:rsidP="00FD0344">
      <w:pPr>
        <w:pStyle w:val="justify"/>
        <w:jc w:val="center"/>
        <w:rPr>
          <w:rFonts w:ascii="Arial" w:hAnsi="Arial" w:cs="Arial"/>
        </w:rPr>
      </w:pPr>
    </w:p>
    <w:p w:rsidR="00E6515E" w:rsidRDefault="00E6515E">
      <w:pPr>
        <w:pStyle w:val="p"/>
        <w:rPr>
          <w:rStyle w:val="bold"/>
        </w:rPr>
      </w:pPr>
    </w:p>
    <w:p w:rsidR="00E6515E" w:rsidRPr="00547CDD" w:rsidRDefault="00E6515E" w:rsidP="00547CDD">
      <w:pPr>
        <w:pStyle w:val="p"/>
        <w:jc w:val="center"/>
        <w:rPr>
          <w:rStyle w:val="bold"/>
          <w:rFonts w:ascii="Arial" w:hAnsi="Arial" w:cs="Arial"/>
        </w:rPr>
      </w:pPr>
    </w:p>
    <w:p w:rsidR="00547CDD" w:rsidRPr="00722A6E" w:rsidRDefault="00547CDD" w:rsidP="00547CDD">
      <w:pPr>
        <w:pStyle w:val="p"/>
        <w:jc w:val="center"/>
        <w:rPr>
          <w:rFonts w:ascii="Arial" w:hAnsi="Arial" w:cs="Arial"/>
          <w:b/>
        </w:rPr>
      </w:pPr>
      <w:r w:rsidRPr="00722A6E">
        <w:rPr>
          <w:rFonts w:ascii="Arial" w:hAnsi="Arial" w:cs="Arial"/>
          <w:b/>
        </w:rPr>
        <w:t xml:space="preserve">Zadanie realizowane w ramach dofinansowania inwestycji </w:t>
      </w:r>
    </w:p>
    <w:p w:rsidR="00E6515E" w:rsidRPr="00722A6E" w:rsidRDefault="00547CDD" w:rsidP="00547CDD">
      <w:pPr>
        <w:pStyle w:val="p"/>
        <w:jc w:val="center"/>
        <w:rPr>
          <w:rStyle w:val="bold"/>
          <w:rFonts w:ascii="Arial" w:hAnsi="Arial" w:cs="Arial"/>
          <w:b w:val="0"/>
        </w:rPr>
      </w:pPr>
      <w:r w:rsidRPr="00722A6E">
        <w:rPr>
          <w:rFonts w:ascii="Arial" w:hAnsi="Arial" w:cs="Arial"/>
          <w:b/>
        </w:rPr>
        <w:t xml:space="preserve"> programu Rządowy Fundusz Polski Ład: Program Inwestycji Strategicznych</w:t>
      </w: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6E4516" w:rsidP="006E4516">
      <w:pPr>
        <w:pStyle w:val="p"/>
        <w:tabs>
          <w:tab w:val="left" w:pos="3705"/>
        </w:tabs>
        <w:rPr>
          <w:rStyle w:val="bold"/>
        </w:rPr>
      </w:pPr>
      <w:r>
        <w:rPr>
          <w:rStyle w:val="bold"/>
        </w:rPr>
        <w:tab/>
      </w: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74130E" w:rsidRDefault="0074130E">
      <w:pPr>
        <w:pStyle w:val="p"/>
        <w:rPr>
          <w:rStyle w:val="bold"/>
        </w:rPr>
      </w:pPr>
    </w:p>
    <w:p w:rsidR="0074130E" w:rsidRDefault="0074130E">
      <w:pPr>
        <w:pStyle w:val="p"/>
        <w:rPr>
          <w:rStyle w:val="bold"/>
        </w:rPr>
      </w:pPr>
    </w:p>
    <w:p w:rsidR="00DC2BBD" w:rsidRDefault="00DC2BBD">
      <w:pPr>
        <w:pStyle w:val="p"/>
        <w:rPr>
          <w:rStyle w:val="bold"/>
        </w:rPr>
      </w:pPr>
    </w:p>
    <w:p w:rsidR="007E2E89" w:rsidRDefault="007E2E89">
      <w:pPr>
        <w:pStyle w:val="p"/>
      </w:pPr>
    </w:p>
    <w:p w:rsidR="007E2E89" w:rsidRDefault="007E2E89">
      <w:pPr>
        <w:pStyle w:val="p"/>
      </w:pPr>
    </w:p>
    <w:p w:rsidR="007E2E89" w:rsidRDefault="007E2E89">
      <w:pPr>
        <w:pStyle w:val="p"/>
      </w:pPr>
    </w:p>
    <w:p w:rsidR="007E2E89" w:rsidRDefault="007E2E89">
      <w:pPr>
        <w:pStyle w:val="p"/>
      </w:pPr>
    </w:p>
    <w:p w:rsidR="00890791" w:rsidRDefault="00890791">
      <w:pPr>
        <w:pStyle w:val="p"/>
      </w:pPr>
    </w:p>
    <w:p w:rsidR="00547CDD" w:rsidRDefault="00547CDD">
      <w:pPr>
        <w:pStyle w:val="p"/>
      </w:pPr>
    </w:p>
    <w:p w:rsidR="000F7BB2" w:rsidRDefault="000F7BB2">
      <w:pPr>
        <w:pStyle w:val="p"/>
        <w:rPr>
          <w:rStyle w:val="bold"/>
        </w:rPr>
      </w:pPr>
    </w:p>
    <w:p w:rsidR="00D708CF" w:rsidRPr="00B9283F" w:rsidRDefault="00D3597C">
      <w:pPr>
        <w:pStyle w:val="p"/>
        <w:rPr>
          <w:rFonts w:cs="Arial"/>
        </w:rPr>
      </w:pPr>
      <w:r w:rsidRPr="00B9283F">
        <w:rPr>
          <w:rStyle w:val="bold"/>
          <w:rFonts w:cs="Arial"/>
        </w:rPr>
        <w:lastRenderedPageBreak/>
        <w:t xml:space="preserve">1. </w:t>
      </w:r>
      <w:r w:rsidR="00E20D16" w:rsidRPr="00B9283F">
        <w:rPr>
          <w:rStyle w:val="bold"/>
          <w:rFonts w:cs="Arial"/>
        </w:rPr>
        <w:t>NAZWA, ADRES I DANE ZAMAWIAJĄCEGO</w:t>
      </w:r>
    </w:p>
    <w:p w:rsidR="00E20D16" w:rsidRPr="00B9283F" w:rsidRDefault="00E20D16">
      <w:pPr>
        <w:pStyle w:val="p"/>
        <w:rPr>
          <w:rFonts w:cs="Arial"/>
        </w:rPr>
      </w:pPr>
      <w:r w:rsidRPr="00B9283F">
        <w:rPr>
          <w:rFonts w:cs="Arial"/>
        </w:rPr>
        <w:t>1.1 Zamawiający:</w:t>
      </w:r>
    </w:p>
    <w:p w:rsidR="00944FDF" w:rsidRDefault="00944FDF" w:rsidP="00944FDF">
      <w:pPr>
        <w:pStyle w:val="p"/>
        <w:rPr>
          <w:rFonts w:cs="Arial"/>
          <w:b/>
        </w:rPr>
      </w:pPr>
      <w:r>
        <w:rPr>
          <w:rFonts w:cs="Arial"/>
          <w:b/>
        </w:rPr>
        <w:t xml:space="preserve">GMINA STARE MIASTO </w:t>
      </w:r>
    </w:p>
    <w:p w:rsidR="00944FDF" w:rsidRDefault="00944FDF" w:rsidP="00944FDF">
      <w:pPr>
        <w:pStyle w:val="p"/>
        <w:rPr>
          <w:rFonts w:cs="Arial"/>
          <w:b/>
        </w:rPr>
      </w:pPr>
      <w:r>
        <w:rPr>
          <w:rFonts w:cs="Arial"/>
          <w:b/>
        </w:rPr>
        <w:t>ul. Główna 16B 62-571 Stare Miasto</w:t>
      </w:r>
    </w:p>
    <w:p w:rsidR="00944FDF" w:rsidRPr="00944FDF" w:rsidRDefault="00944FDF" w:rsidP="00944FDF">
      <w:pPr>
        <w:pStyle w:val="p"/>
        <w:rPr>
          <w:rFonts w:cs="Arial"/>
          <w:b/>
          <w:lang w:val="en-US"/>
        </w:rPr>
      </w:pPr>
      <w:r w:rsidRPr="00944FDF">
        <w:rPr>
          <w:rFonts w:cs="Arial"/>
          <w:b/>
          <w:lang w:val="en-US"/>
        </w:rPr>
        <w:t>NIP: 665-27-33-559 REGON: 311019303</w:t>
      </w:r>
    </w:p>
    <w:p w:rsidR="00944FDF" w:rsidRPr="00944FDF" w:rsidRDefault="006C05B5" w:rsidP="00944FDF">
      <w:pPr>
        <w:pStyle w:val="p"/>
        <w:rPr>
          <w:rFonts w:cs="Arial"/>
          <w:lang w:val="en-US"/>
        </w:rPr>
      </w:pPr>
      <w:hyperlink r:id="rId7" w:history="1">
        <w:r w:rsidR="00944FDF" w:rsidRPr="00944FDF">
          <w:rPr>
            <w:rStyle w:val="Hipercze"/>
            <w:rFonts w:cs="Arial"/>
            <w:color w:val="auto"/>
            <w:lang w:val="en-US"/>
          </w:rPr>
          <w:t>www.stare-miasto.pl</w:t>
        </w:r>
      </w:hyperlink>
      <w:r w:rsidR="00944FDF" w:rsidRPr="00944FDF">
        <w:rPr>
          <w:rFonts w:cs="Arial"/>
          <w:lang w:val="en-US"/>
        </w:rPr>
        <w:t xml:space="preserve"> Tel: 632416216 Fax: 632416580 Email: </w:t>
      </w:r>
      <w:hyperlink r:id="rId8" w:history="1">
        <w:r w:rsidR="00944FDF" w:rsidRPr="00944FDF">
          <w:rPr>
            <w:rStyle w:val="Hipercze"/>
            <w:rFonts w:cs="Arial"/>
            <w:color w:val="auto"/>
            <w:lang w:val="en-US"/>
          </w:rPr>
          <w:t>sekretariat@stare-miasto.pl</w:t>
        </w:r>
      </w:hyperlink>
    </w:p>
    <w:p w:rsidR="00944FDF" w:rsidRPr="00944FDF" w:rsidRDefault="00944FDF" w:rsidP="00944FDF">
      <w:pPr>
        <w:pStyle w:val="p"/>
        <w:rPr>
          <w:rStyle w:val="bold"/>
          <w:b w:val="0"/>
          <w:sz w:val="10"/>
          <w:szCs w:val="10"/>
          <w:lang w:val="en-US"/>
        </w:rPr>
      </w:pPr>
    </w:p>
    <w:p w:rsidR="00944FDF" w:rsidRPr="009E1C9D" w:rsidRDefault="00944FDF" w:rsidP="00944FDF">
      <w:pPr>
        <w:pStyle w:val="p"/>
        <w:rPr>
          <w:rStyle w:val="bold"/>
          <w:rFonts w:cs="Arial"/>
          <w:b w:val="0"/>
        </w:rPr>
      </w:pPr>
      <w:r w:rsidRPr="009E1C9D">
        <w:rPr>
          <w:rStyle w:val="bold"/>
          <w:rFonts w:cs="Arial"/>
          <w:b w:val="0"/>
        </w:rPr>
        <w:t xml:space="preserve">1.2. Strona internetowa prowadzonego postępowania: </w:t>
      </w:r>
      <w:hyperlink r:id="rId9" w:history="1">
        <w:r w:rsidRPr="009E1C9D">
          <w:rPr>
            <w:rStyle w:val="Hipercze"/>
            <w:rFonts w:cs="Arial"/>
            <w:b/>
            <w:color w:val="auto"/>
          </w:rPr>
          <w:t>www.bip.stare</w:t>
        </w:r>
      </w:hyperlink>
      <w:r w:rsidRPr="009E1C9D">
        <w:rPr>
          <w:rStyle w:val="bold"/>
          <w:rFonts w:cs="Arial"/>
          <w:u w:val="single"/>
        </w:rPr>
        <w:t>–miasto.pl</w:t>
      </w:r>
    </w:p>
    <w:p w:rsidR="00944FDF" w:rsidRPr="00944FDF" w:rsidRDefault="00944FDF" w:rsidP="00944FDF">
      <w:pPr>
        <w:pStyle w:val="p"/>
        <w:rPr>
          <w:rStyle w:val="bold"/>
          <w:rFonts w:cs="Arial"/>
        </w:rPr>
      </w:pPr>
      <w:r w:rsidRPr="00944FDF">
        <w:rPr>
          <w:rFonts w:cs="Arial"/>
        </w:rPr>
        <w:t>Adres strony internetowej, na której udostępniane będą zmiany i wyjaśnienia treści SWZ oraz inne dokumenty zamówienia bezpośrednio związane z postępowaniem o udzielenie zamówienia:</w:t>
      </w:r>
      <w:r w:rsidRPr="00944FDF">
        <w:rPr>
          <w:rFonts w:cs="Arial"/>
          <w:b/>
        </w:rPr>
        <w:t xml:space="preserve"> </w:t>
      </w:r>
      <w:hyperlink r:id="rId10" w:history="1">
        <w:r w:rsidRPr="00944FDF">
          <w:rPr>
            <w:rStyle w:val="Hipercze"/>
            <w:rFonts w:cs="Arial"/>
            <w:b/>
            <w:color w:val="auto"/>
          </w:rPr>
          <w:t>www.bip.stare–miasto.pl</w:t>
        </w:r>
      </w:hyperlink>
    </w:p>
    <w:p w:rsidR="00944FDF" w:rsidRPr="00944FDF" w:rsidRDefault="00944FDF" w:rsidP="00944FDF">
      <w:pPr>
        <w:tabs>
          <w:tab w:val="left" w:pos="540"/>
        </w:tabs>
        <w:spacing w:after="0" w:line="240" w:lineRule="auto"/>
        <w:jc w:val="both"/>
        <w:rPr>
          <w:bCs/>
        </w:rPr>
      </w:pPr>
      <w:r w:rsidRPr="00944FDF">
        <w:rPr>
          <w:rFonts w:cs="Arial"/>
          <w:b/>
          <w:bCs/>
        </w:rPr>
        <w:t>Miejsce publikacji ogłoszenia:</w:t>
      </w:r>
    </w:p>
    <w:p w:rsidR="00944FDF" w:rsidRPr="00944FDF" w:rsidRDefault="00944FDF" w:rsidP="00944FDF">
      <w:pPr>
        <w:tabs>
          <w:tab w:val="left" w:pos="540"/>
        </w:tabs>
        <w:spacing w:after="0" w:line="240" w:lineRule="auto"/>
        <w:jc w:val="both"/>
        <w:rPr>
          <w:rFonts w:cs="Arial"/>
          <w:b/>
          <w:bCs/>
        </w:rPr>
      </w:pPr>
      <w:r w:rsidRPr="00944FDF">
        <w:rPr>
          <w:rFonts w:cs="Arial"/>
          <w:bCs/>
        </w:rPr>
        <w:t xml:space="preserve">Strona internetowa: </w:t>
      </w:r>
      <w:hyperlink r:id="rId11" w:history="1">
        <w:r w:rsidRPr="00944FDF">
          <w:rPr>
            <w:rStyle w:val="Hipercze"/>
            <w:rFonts w:cs="Arial"/>
            <w:b/>
            <w:color w:val="auto"/>
          </w:rPr>
          <w:t>www.bip.stare</w:t>
        </w:r>
      </w:hyperlink>
      <w:r w:rsidRPr="00944FDF">
        <w:rPr>
          <w:rStyle w:val="bold"/>
          <w:rFonts w:cs="Arial"/>
        </w:rPr>
        <w:t>–miasto.pl</w:t>
      </w:r>
    </w:p>
    <w:p w:rsidR="00944FDF" w:rsidRPr="00944FDF" w:rsidRDefault="00944FDF" w:rsidP="00944FDF">
      <w:pPr>
        <w:tabs>
          <w:tab w:val="left" w:pos="540"/>
        </w:tabs>
        <w:spacing w:after="0" w:line="240" w:lineRule="auto"/>
        <w:jc w:val="both"/>
        <w:rPr>
          <w:rFonts w:cs="Arial"/>
          <w:b/>
          <w:bCs/>
        </w:rPr>
      </w:pPr>
      <w:r w:rsidRPr="00944FDF">
        <w:rPr>
          <w:rFonts w:cs="Arial"/>
          <w:bCs/>
        </w:rPr>
        <w:t>Biuletyn Zamówień Publicznych:</w:t>
      </w:r>
      <w:r w:rsidRPr="00944FDF">
        <w:rPr>
          <w:rFonts w:cs="Arial"/>
          <w:b/>
          <w:bCs/>
        </w:rPr>
        <w:t xml:space="preserve"> </w:t>
      </w:r>
      <w:hyperlink r:id="rId12" w:history="1">
        <w:r w:rsidRPr="00944FDF">
          <w:rPr>
            <w:rStyle w:val="Hipercze"/>
            <w:rFonts w:cs="Arial"/>
            <w:b/>
            <w:bCs/>
            <w:color w:val="auto"/>
          </w:rPr>
          <w:t>https://ezamowienia.gov.pl/pl/</w:t>
        </w:r>
      </w:hyperlink>
    </w:p>
    <w:p w:rsidR="00944FDF" w:rsidRPr="00750C4B" w:rsidRDefault="00944FDF" w:rsidP="00944FDF">
      <w:pPr>
        <w:tabs>
          <w:tab w:val="left" w:pos="540"/>
        </w:tabs>
        <w:spacing w:after="0" w:line="240" w:lineRule="auto"/>
        <w:jc w:val="both"/>
        <w:rPr>
          <w:rFonts w:cs="Arial"/>
        </w:rPr>
      </w:pPr>
      <w:r w:rsidRPr="00750C4B">
        <w:rPr>
          <w:rFonts w:cs="Arial"/>
          <w:bCs/>
        </w:rPr>
        <w:t xml:space="preserve">Urząd Zamówień Publicznych, </w:t>
      </w:r>
      <w:proofErr w:type="spellStart"/>
      <w:r w:rsidRPr="00750C4B">
        <w:rPr>
          <w:rFonts w:cs="Arial"/>
          <w:bCs/>
        </w:rPr>
        <w:t>miniPortal</w:t>
      </w:r>
      <w:proofErr w:type="spellEnd"/>
      <w:r w:rsidRPr="00750C4B">
        <w:rPr>
          <w:rFonts w:cs="Arial"/>
          <w:bCs/>
        </w:rPr>
        <w:t>:</w:t>
      </w:r>
      <w:r w:rsidRPr="00750C4B">
        <w:rPr>
          <w:rFonts w:cs="Arial"/>
        </w:rPr>
        <w:t xml:space="preserve"> </w:t>
      </w:r>
      <w:hyperlink r:id="rId13" w:history="1">
        <w:r w:rsidRPr="00750C4B">
          <w:rPr>
            <w:rStyle w:val="Hipercze"/>
            <w:rFonts w:cs="Arial"/>
            <w:b/>
            <w:color w:val="auto"/>
          </w:rPr>
          <w:t>https://miniportal.uzp.gov.pl</w:t>
        </w:r>
      </w:hyperlink>
    </w:p>
    <w:p w:rsidR="00B40B20" w:rsidRPr="00750C4B" w:rsidRDefault="00B40B20" w:rsidP="00B40B20">
      <w:pPr>
        <w:tabs>
          <w:tab w:val="left" w:pos="540"/>
        </w:tabs>
        <w:spacing w:after="0" w:line="240" w:lineRule="auto"/>
        <w:jc w:val="both"/>
        <w:rPr>
          <w:rFonts w:cs="Arial"/>
        </w:rPr>
      </w:pPr>
      <w:r w:rsidRPr="00750C4B">
        <w:rPr>
          <w:rFonts w:cs="Arial"/>
        </w:rPr>
        <w:t>Wykonawca z</w:t>
      </w:r>
      <w:r w:rsidR="00A7418A" w:rsidRPr="00750C4B">
        <w:rPr>
          <w:rFonts w:cs="Arial"/>
        </w:rPr>
        <w:t>amierzający wziąć udział w postę</w:t>
      </w:r>
      <w:r w:rsidRPr="00750C4B">
        <w:rPr>
          <w:rFonts w:cs="Arial"/>
        </w:rPr>
        <w:t>powaniu o udzielenie zamówienia publicznego, zobowiązany jest posiadać</w:t>
      </w:r>
      <w:r w:rsidR="00B9283F" w:rsidRPr="00750C4B">
        <w:rPr>
          <w:rFonts w:cs="Arial"/>
        </w:rPr>
        <w:t xml:space="preserve"> konto na </w:t>
      </w:r>
      <w:proofErr w:type="spellStart"/>
      <w:r w:rsidR="00B9283F" w:rsidRPr="00750C4B">
        <w:rPr>
          <w:rFonts w:cs="Arial"/>
        </w:rPr>
        <w:t>ePUAP</w:t>
      </w:r>
      <w:proofErr w:type="spellEnd"/>
      <w:r w:rsidR="00B9283F" w:rsidRPr="00750C4B">
        <w:rPr>
          <w:rFonts w:cs="Arial"/>
        </w:rPr>
        <w:t xml:space="preserve">. </w:t>
      </w:r>
      <w:r w:rsidRPr="00750C4B">
        <w:rPr>
          <w:rFonts w:cs="Arial"/>
        </w:rPr>
        <w:t xml:space="preserve">Wykonawca posiadający konto na </w:t>
      </w:r>
      <w:proofErr w:type="spellStart"/>
      <w:r w:rsidRPr="00750C4B">
        <w:rPr>
          <w:rFonts w:cs="Arial"/>
        </w:rPr>
        <w:t>ePUAP</w:t>
      </w:r>
      <w:proofErr w:type="spellEnd"/>
      <w:r w:rsidRPr="00750C4B">
        <w:rPr>
          <w:rFonts w:cs="Arial"/>
        </w:rPr>
        <w:t xml:space="preserve"> ma dostęp do formularzy: złożenia , zmiany, wycofania oferty lub wniosku oraz do formularza do komunikacji.</w:t>
      </w:r>
      <w:r w:rsidR="00B9283F" w:rsidRPr="00750C4B">
        <w:rPr>
          <w:rFonts w:cs="Arial"/>
        </w:rPr>
        <w:t xml:space="preserve"> </w:t>
      </w:r>
      <w:r w:rsidRPr="00750C4B">
        <w:rPr>
          <w:rFonts w:cs="Arial"/>
        </w:rPr>
        <w:t xml:space="preserve">Zarejestrowanie i utrzymanie konta na </w:t>
      </w:r>
      <w:proofErr w:type="spellStart"/>
      <w:r w:rsidRPr="00750C4B">
        <w:rPr>
          <w:rFonts w:cs="Arial"/>
        </w:rPr>
        <w:t>ePUAP</w:t>
      </w:r>
      <w:proofErr w:type="spellEnd"/>
      <w:r w:rsidRPr="00750C4B">
        <w:rPr>
          <w:rFonts w:cs="Arial"/>
        </w:rPr>
        <w:t xml:space="preserve"> oraz korzystanie jest bezpłatne.</w:t>
      </w:r>
    </w:p>
    <w:p w:rsidR="00645F18" w:rsidRPr="00750C4B" w:rsidRDefault="00645F18">
      <w:pPr>
        <w:pStyle w:val="p"/>
        <w:rPr>
          <w:rStyle w:val="bold"/>
          <w:rFonts w:cs="Arial"/>
          <w:b w:val="0"/>
          <w:sz w:val="6"/>
          <w:szCs w:val="6"/>
        </w:rPr>
      </w:pPr>
    </w:p>
    <w:p w:rsidR="00B469B4" w:rsidRPr="00B9283F" w:rsidRDefault="00A7418A">
      <w:pPr>
        <w:pStyle w:val="p"/>
        <w:rPr>
          <w:rStyle w:val="bold"/>
          <w:rFonts w:cs="Arial"/>
          <w:b w:val="0"/>
        </w:rPr>
      </w:pPr>
      <w:r w:rsidRPr="00750C4B">
        <w:rPr>
          <w:rStyle w:val="bold"/>
          <w:rFonts w:cs="Arial"/>
          <w:b w:val="0"/>
        </w:rPr>
        <w:t>1.3. Niniejsze postę</w:t>
      </w:r>
      <w:r w:rsidR="00B469B4" w:rsidRPr="00750C4B">
        <w:rPr>
          <w:rStyle w:val="bold"/>
          <w:rFonts w:cs="Arial"/>
          <w:b w:val="0"/>
        </w:rPr>
        <w:t>powanie oznaczone jest znakiem</w:t>
      </w:r>
      <w:r w:rsidR="00DB22BC" w:rsidRPr="00750C4B">
        <w:rPr>
          <w:rStyle w:val="bold"/>
          <w:rFonts w:cs="Arial"/>
          <w:b w:val="0"/>
        </w:rPr>
        <w:t xml:space="preserve"> sprawy nr</w:t>
      </w:r>
      <w:r w:rsidR="00B469B4" w:rsidRPr="00750C4B">
        <w:rPr>
          <w:rStyle w:val="bold"/>
          <w:rFonts w:cs="Arial"/>
          <w:b w:val="0"/>
        </w:rPr>
        <w:t xml:space="preserve">: </w:t>
      </w:r>
      <w:r w:rsidR="00890791">
        <w:rPr>
          <w:rStyle w:val="bold"/>
          <w:rFonts w:cs="Arial"/>
        </w:rPr>
        <w:t>IZP.271.1.5</w:t>
      </w:r>
      <w:r w:rsidR="00476E71">
        <w:rPr>
          <w:rStyle w:val="bold"/>
          <w:rFonts w:cs="Arial"/>
        </w:rPr>
        <w:t>.2022</w:t>
      </w:r>
    </w:p>
    <w:p w:rsidR="00CB400F" w:rsidRPr="00166B5E" w:rsidRDefault="00CB400F">
      <w:pPr>
        <w:pStyle w:val="p"/>
        <w:rPr>
          <w:rStyle w:val="bold"/>
          <w:rFonts w:cs="Arial"/>
          <w:sz w:val="12"/>
          <w:szCs w:val="12"/>
        </w:rPr>
      </w:pPr>
    </w:p>
    <w:p w:rsidR="00E20D16" w:rsidRPr="00B9283F" w:rsidRDefault="00E20D16">
      <w:pPr>
        <w:pStyle w:val="p"/>
        <w:rPr>
          <w:rStyle w:val="bold"/>
          <w:rFonts w:cs="Arial"/>
        </w:rPr>
      </w:pPr>
      <w:r w:rsidRPr="00B9283F">
        <w:rPr>
          <w:rStyle w:val="bold"/>
          <w:rFonts w:cs="Arial"/>
        </w:rPr>
        <w:t>2. TRYB UDZIELENIA ZAMÓWIENIA</w:t>
      </w:r>
    </w:p>
    <w:p w:rsidR="000F7BB2" w:rsidRDefault="00E20D16" w:rsidP="007E2E89">
      <w:pPr>
        <w:pStyle w:val="p"/>
      </w:pPr>
      <w:r w:rsidRPr="00B9283F">
        <w:rPr>
          <w:rStyle w:val="bold"/>
          <w:rFonts w:cs="Arial"/>
          <w:b w:val="0"/>
        </w:rPr>
        <w:t>2.1.</w:t>
      </w:r>
      <w:r w:rsidRPr="00B9283F">
        <w:rPr>
          <w:rStyle w:val="bold"/>
          <w:rFonts w:cs="Arial"/>
        </w:rPr>
        <w:t xml:space="preserve"> </w:t>
      </w:r>
      <w:r w:rsidR="007E2E89">
        <w:t xml:space="preserve">Zamawiający działając w oparciu o Ustawę </w:t>
      </w:r>
      <w:r w:rsidR="000F7BB2">
        <w:t xml:space="preserve">ogłasza zamówienie publiczne: </w:t>
      </w:r>
    </w:p>
    <w:p w:rsidR="007E2E89" w:rsidRPr="000F7BB2" w:rsidRDefault="007E2E89" w:rsidP="007E2E89">
      <w:pPr>
        <w:pStyle w:val="p"/>
      </w:pPr>
      <w:r w:rsidRPr="007E2E89">
        <w:rPr>
          <w:b/>
        </w:rPr>
        <w:t>w tryb</w:t>
      </w:r>
      <w:r w:rsidR="000F7BB2">
        <w:rPr>
          <w:b/>
        </w:rPr>
        <w:t xml:space="preserve">ie podstawowym (bez negocjacji), </w:t>
      </w:r>
      <w:r w:rsidRPr="007E2E89">
        <w:rPr>
          <w:b/>
        </w:rPr>
        <w:t>na podstawie art. 275 pkt 1</w:t>
      </w:r>
      <w:r>
        <w:t xml:space="preserve"> </w:t>
      </w:r>
      <w:r w:rsidR="000F7BB2" w:rsidRPr="000F7BB2">
        <w:rPr>
          <w:b/>
        </w:rPr>
        <w:t>Ustawy</w:t>
      </w:r>
    </w:p>
    <w:p w:rsidR="005F288F" w:rsidRPr="000C1F74" w:rsidRDefault="007E2E89" w:rsidP="005F288F">
      <w:pPr>
        <w:pStyle w:val="p"/>
        <w:jc w:val="both"/>
      </w:pPr>
      <w:r>
        <w:t>2.2</w:t>
      </w:r>
      <w:r w:rsidR="005F288F" w:rsidRPr="000C1F74">
        <w:t xml:space="preserve">. Zgodnie z art. 20 ust. 1 i 2 Ustawy postępowanie prowadzi się </w:t>
      </w:r>
      <w:r w:rsidR="005F288F" w:rsidRPr="000C1F74">
        <w:rPr>
          <w:b/>
        </w:rPr>
        <w:t xml:space="preserve">pisemnie </w:t>
      </w:r>
      <w:r w:rsidR="005F288F" w:rsidRPr="000C1F74">
        <w:t xml:space="preserve">(przez pisemność należy rozumieć sposób wyrażania informacji przy użyciu wyrazów, cyfr lub innych znaków pisarskich, które można odczytać i powielić, w tym przekazywanych przy użyciu środków komunikacji elektronicznej), </w:t>
      </w:r>
      <w:r w:rsidR="005F288F" w:rsidRPr="000C1F74">
        <w:rPr>
          <w:b/>
        </w:rPr>
        <w:t>w języku polskim.</w:t>
      </w:r>
      <w:r w:rsidR="005F288F" w:rsidRPr="000C1F74">
        <w:t xml:space="preserve"> </w:t>
      </w:r>
    </w:p>
    <w:p w:rsidR="005F288F" w:rsidRPr="000C1F74" w:rsidRDefault="007E2E89" w:rsidP="005F288F">
      <w:pPr>
        <w:pStyle w:val="p"/>
        <w:jc w:val="both"/>
      </w:pPr>
      <w:r>
        <w:t>2.3</w:t>
      </w:r>
      <w:r w:rsidR="005F288F" w:rsidRPr="000C1F74">
        <w:t xml:space="preserve">. Zgodnie z art. 8 ust. 1 Ustawy do czynności podejmowanych przez Zamawiającego oraz Wykonawców w postępowaniu                 o udzielenie zamówienia oraz do umów w sprawach zamówień publicznych stosuje się przepisy ustawy z dnia 23 kwietnia 1964r. Kodeks cywilny (Dz. U. z 2020 r. poz. 1740 ze zm.), zwanej dalej „kodeksem cywilnym”, jeżeli przepisy Ustawy nie stanowią inaczej. </w:t>
      </w:r>
    </w:p>
    <w:p w:rsidR="005F288F" w:rsidRPr="000C1F74" w:rsidRDefault="007E2E89" w:rsidP="00F747DE">
      <w:pPr>
        <w:pStyle w:val="p"/>
        <w:jc w:val="both"/>
      </w:pPr>
      <w:r>
        <w:t>2.4</w:t>
      </w:r>
      <w:r w:rsidR="005F288F" w:rsidRPr="000C1F74">
        <w:t xml:space="preserve">. Obliczanie terminów w postępowaniu o udzielenie zamówienia publicznego: </w:t>
      </w:r>
    </w:p>
    <w:p w:rsidR="005F288F" w:rsidRPr="000C1F74" w:rsidRDefault="005F288F" w:rsidP="00F747DE">
      <w:pPr>
        <w:pStyle w:val="p"/>
        <w:jc w:val="both"/>
      </w:pPr>
      <w:r w:rsidRPr="000C1F74">
        <w:t xml:space="preserve">1) termin oznaczony w dniach kończy się z upływem ostatniego dnia - zgodnie z art. 111 § 1 Kodeksu cywilnego; </w:t>
      </w:r>
    </w:p>
    <w:p w:rsidR="005F288F" w:rsidRPr="000C1F74" w:rsidRDefault="005F288F" w:rsidP="00F747DE">
      <w:pPr>
        <w:pStyle w:val="p"/>
        <w:jc w:val="both"/>
      </w:pPr>
      <w:r w:rsidRPr="000C1F74">
        <w:t xml:space="preserve">2) jeżeli początkiem terminu oznaczonego w dniach jest pewne zdarzenie, nie uwzględnia się przy obliczaniu terminu dnia, </w:t>
      </w:r>
      <w:r w:rsidR="00F747DE" w:rsidRPr="000C1F74">
        <w:t xml:space="preserve">                </w:t>
      </w:r>
      <w:r w:rsidRPr="000C1F74">
        <w:t xml:space="preserve">w którym to zdarzenie nastąpiło - zgodnie z art. 111 § 2 Kodeksu cywilnego; </w:t>
      </w:r>
    </w:p>
    <w:p w:rsidR="005F288F" w:rsidRPr="000C1F74" w:rsidRDefault="005F288F" w:rsidP="00F747DE">
      <w:pPr>
        <w:pStyle w:val="p"/>
        <w:jc w:val="both"/>
      </w:pPr>
      <w:r w:rsidRPr="000C1F74">
        <w:t>3) termin oznaczony w tygodniach, miesiącach lub latach kończy się z upływem dnia, który nazwą lub datą odpowiada początkowemu dniowi terminu, a gdyby takiego dnia w ostatnim miesiącu nie było - w ostatnim dniu tego</w:t>
      </w:r>
      <w:r w:rsidR="00F747DE" w:rsidRPr="000C1F74">
        <w:t xml:space="preserve"> miesiąca – zgodnie              z art. 112 K</w:t>
      </w:r>
      <w:r w:rsidRPr="000C1F74">
        <w:t xml:space="preserve">odeksu cywilnego; </w:t>
      </w:r>
    </w:p>
    <w:p w:rsidR="005F288F" w:rsidRPr="000C1F74" w:rsidRDefault="005F288F" w:rsidP="00F747DE">
      <w:pPr>
        <w:pStyle w:val="p"/>
        <w:jc w:val="both"/>
      </w:pPr>
      <w:r w:rsidRPr="000C1F74">
        <w:t>4) jeżeli koniec terminu do wykonania czynności przypada na dzień uznany ustawowo za wolny od pracy lub na sobotę, termin upływa następnego dnia, który nie jest dniem wolnym od pracy a</w:t>
      </w:r>
      <w:r w:rsidR="00F747DE" w:rsidRPr="000C1F74">
        <w:t>ni sobotą - zgodnie z art. 115 K</w:t>
      </w:r>
      <w:r w:rsidRPr="000C1F74">
        <w:t xml:space="preserve">odeksu cywilnego; </w:t>
      </w:r>
    </w:p>
    <w:p w:rsidR="005F288F" w:rsidRPr="000C1F74" w:rsidRDefault="005F288F" w:rsidP="00F747DE">
      <w:pPr>
        <w:pStyle w:val="p"/>
        <w:jc w:val="both"/>
      </w:pPr>
      <w:r w:rsidRPr="000C1F74">
        <w:t xml:space="preserve">5) termin obejmujący dwa lub więcej dni zawiera co najmniej dwa dni robocze - zgodnie z art. 8 ust. 4 </w:t>
      </w:r>
      <w:r w:rsidR="00F747DE" w:rsidRPr="000C1F74">
        <w:t>Ustawy</w:t>
      </w:r>
      <w:r w:rsidRPr="000C1F74">
        <w:t xml:space="preserve"> </w:t>
      </w:r>
    </w:p>
    <w:p w:rsidR="005F288F" w:rsidRPr="000C1F74" w:rsidRDefault="005F288F" w:rsidP="00F747DE">
      <w:pPr>
        <w:pStyle w:val="p"/>
        <w:jc w:val="both"/>
      </w:pPr>
      <w:r w:rsidRPr="000C1F74">
        <w:t xml:space="preserve">6) dniem roboczym nie jest dzień uznany ustawowo za wolny od pracy oraz sobota - zgodnie z art. 8 ust. 5 </w:t>
      </w:r>
      <w:r w:rsidR="00F747DE" w:rsidRPr="000C1F74">
        <w:t>Ustawy</w:t>
      </w:r>
      <w:r w:rsidRPr="000C1F74">
        <w:t xml:space="preserve">; </w:t>
      </w:r>
    </w:p>
    <w:p w:rsidR="005F288F" w:rsidRPr="000C1F74" w:rsidRDefault="005F288F" w:rsidP="00F747DE">
      <w:pPr>
        <w:pStyle w:val="p"/>
        <w:jc w:val="both"/>
      </w:pPr>
      <w:r w:rsidRPr="000C1F74">
        <w:t xml:space="preserve">7) termin oznaczony w godzinach rozpoczyna się z początkiem pierwszej godziny i kończy się z upływem ostatniej godziny – zgodnie z art. 8 ust. 2 </w:t>
      </w:r>
      <w:r w:rsidR="00F747DE" w:rsidRPr="000C1F74">
        <w:t>Ustawy</w:t>
      </w:r>
      <w:r w:rsidRPr="000C1F74">
        <w:t xml:space="preserve">; </w:t>
      </w:r>
    </w:p>
    <w:p w:rsidR="005F288F" w:rsidRDefault="005F288F" w:rsidP="00F747DE">
      <w:pPr>
        <w:pStyle w:val="p"/>
        <w:jc w:val="both"/>
        <w:rPr>
          <w:rFonts w:cs="Arial"/>
        </w:rPr>
      </w:pPr>
      <w:r w:rsidRPr="000C1F74">
        <w:t xml:space="preserve">8) jeżeli początkiem terminu oznaczonego w godzinach jest pewne zdarzenie, nie uwzględnia się przy obliczaniu terminu godziny, w której to zdarzenie nastąpiło - zgodnie z art. 8 ust. 3 </w:t>
      </w:r>
      <w:r w:rsidR="00F747DE" w:rsidRPr="000C1F74">
        <w:t>Ustawy;</w:t>
      </w:r>
      <w:r w:rsidR="00F747DE">
        <w:t xml:space="preserve"> </w:t>
      </w:r>
    </w:p>
    <w:p w:rsidR="005F288F" w:rsidRPr="00166B5E" w:rsidRDefault="005F288F" w:rsidP="007C22B7">
      <w:pPr>
        <w:pStyle w:val="p"/>
        <w:rPr>
          <w:rFonts w:cs="Arial"/>
          <w:sz w:val="12"/>
          <w:szCs w:val="12"/>
        </w:rPr>
      </w:pPr>
    </w:p>
    <w:p w:rsidR="00CB400F" w:rsidRPr="00B9283F" w:rsidRDefault="00E20D16" w:rsidP="007C22B7">
      <w:pPr>
        <w:pStyle w:val="p"/>
        <w:rPr>
          <w:rStyle w:val="bold"/>
          <w:rFonts w:cs="Arial"/>
        </w:rPr>
      </w:pPr>
      <w:r w:rsidRPr="00B9283F">
        <w:rPr>
          <w:rStyle w:val="bold"/>
          <w:rFonts w:cs="Arial"/>
        </w:rPr>
        <w:t>3. OPIS PRZEDMIOTU ZAMÓWIENIA:</w:t>
      </w:r>
    </w:p>
    <w:p w:rsidR="005C218D" w:rsidRDefault="00B469B4" w:rsidP="00476E71">
      <w:pPr>
        <w:pStyle w:val="p"/>
        <w:rPr>
          <w:rStyle w:val="bold"/>
          <w:rFonts w:cs="Arial"/>
          <w:b w:val="0"/>
        </w:rPr>
      </w:pPr>
      <w:r w:rsidRPr="00B9283F">
        <w:rPr>
          <w:rStyle w:val="bold"/>
          <w:rFonts w:cs="Arial"/>
          <w:b w:val="0"/>
        </w:rPr>
        <w:t>3.1. Pr</w:t>
      </w:r>
      <w:r w:rsidR="00FE1AB6">
        <w:rPr>
          <w:rStyle w:val="bold"/>
          <w:rFonts w:cs="Arial"/>
          <w:b w:val="0"/>
        </w:rPr>
        <w:t xml:space="preserve">zedmiotem zamówienia jest </w:t>
      </w:r>
    </w:p>
    <w:p w:rsidR="00890791" w:rsidRDefault="00890791" w:rsidP="00890791">
      <w:pPr>
        <w:pStyle w:val="p"/>
        <w:rPr>
          <w:rFonts w:cs="Arial"/>
          <w:b/>
          <w:sz w:val="24"/>
          <w:szCs w:val="24"/>
        </w:rPr>
      </w:pPr>
      <w:r w:rsidRPr="00890791">
        <w:rPr>
          <w:rFonts w:cs="Arial"/>
          <w:b/>
          <w:sz w:val="24"/>
          <w:szCs w:val="24"/>
        </w:rPr>
        <w:t xml:space="preserve">ROZBUDOWA OCZYSZCZALNI ŚCIEKÓW W MIEJSCOWOŚCI MODŁA KRÓLEWSKA – ETAP II </w:t>
      </w:r>
    </w:p>
    <w:p w:rsidR="00890791" w:rsidRPr="00890791" w:rsidRDefault="00890791" w:rsidP="00890791">
      <w:pPr>
        <w:pStyle w:val="p"/>
        <w:rPr>
          <w:rFonts w:cs="Arial"/>
          <w:b/>
          <w:sz w:val="24"/>
          <w:szCs w:val="24"/>
        </w:rPr>
      </w:pPr>
      <w:r w:rsidRPr="00890791">
        <w:rPr>
          <w:rFonts w:cs="Arial"/>
          <w:b/>
          <w:sz w:val="24"/>
          <w:szCs w:val="24"/>
        </w:rPr>
        <w:t>WRAZ Z BUDOWĄ KOLEKTORA TŁOCZNEGO OD OCZYSZCZALNI</w:t>
      </w:r>
    </w:p>
    <w:p w:rsidR="009D29A5" w:rsidRPr="006A52E0" w:rsidRDefault="009D29A5" w:rsidP="009D29A5">
      <w:pPr>
        <w:pStyle w:val="justify"/>
        <w:spacing w:line="240" w:lineRule="auto"/>
        <w:jc w:val="center"/>
        <w:rPr>
          <w:b/>
          <w:sz w:val="12"/>
          <w:szCs w:val="12"/>
        </w:rPr>
      </w:pPr>
    </w:p>
    <w:p w:rsidR="008A7AB7" w:rsidRPr="008A7AB7" w:rsidRDefault="008A7AB7" w:rsidP="009D29A5">
      <w:pPr>
        <w:pStyle w:val="justify"/>
        <w:spacing w:line="240" w:lineRule="auto"/>
        <w:jc w:val="left"/>
        <w:rPr>
          <w:b/>
        </w:rPr>
      </w:pPr>
      <w:r w:rsidRPr="008A7AB7">
        <w:rPr>
          <w:b/>
        </w:rPr>
        <w:t xml:space="preserve">Zamówienie jest realizowane w systemie: </w:t>
      </w:r>
      <w:r>
        <w:rPr>
          <w:b/>
        </w:rPr>
        <w:t>„</w:t>
      </w:r>
      <w:r w:rsidRPr="008A7AB7">
        <w:rPr>
          <w:b/>
        </w:rPr>
        <w:t>zaprojektuj i wybuduj”</w:t>
      </w:r>
    </w:p>
    <w:p w:rsidR="008A7AB7" w:rsidRDefault="008A7AB7" w:rsidP="009D29A5">
      <w:pPr>
        <w:pStyle w:val="justify"/>
        <w:spacing w:line="240" w:lineRule="auto"/>
        <w:jc w:val="left"/>
        <w:rPr>
          <w:b/>
          <w:i/>
        </w:rPr>
      </w:pPr>
    </w:p>
    <w:p w:rsidR="009D29A5" w:rsidRPr="00722A6E" w:rsidRDefault="009D29A5" w:rsidP="009D29A5">
      <w:pPr>
        <w:pStyle w:val="justify"/>
        <w:spacing w:line="240" w:lineRule="auto"/>
        <w:jc w:val="left"/>
        <w:rPr>
          <w:rStyle w:val="bold"/>
          <w:rFonts w:cs="Times New Roman"/>
          <w:b w:val="0"/>
          <w:i/>
          <w:sz w:val="24"/>
          <w:szCs w:val="24"/>
        </w:rPr>
      </w:pPr>
      <w:r w:rsidRPr="00722A6E">
        <w:rPr>
          <w:b/>
          <w:i/>
        </w:rPr>
        <w:t>Zamówienie jest realizowane w ramach Programu Rządowy Fundusz Polski Ład: Programu Inwestycji Strategicznych,                  w oparciu o Uchwałę Rady Ministrów nr 84/2021 z dnia 1 lipca 2021 r. i objęte wstępną Promesą Banku Gospodarstwa Krajowego w Warszawie dotyczącą dofinanso</w:t>
      </w:r>
      <w:r w:rsidR="00890791">
        <w:rPr>
          <w:b/>
          <w:i/>
        </w:rPr>
        <w:t>wania inwestycji nr 01/2021/5763</w:t>
      </w:r>
      <w:r w:rsidRPr="00722A6E">
        <w:rPr>
          <w:b/>
          <w:i/>
        </w:rPr>
        <w:t>/</w:t>
      </w:r>
      <w:proofErr w:type="spellStart"/>
      <w:r w:rsidRPr="00722A6E">
        <w:rPr>
          <w:b/>
          <w:i/>
        </w:rPr>
        <w:t>Polski</w:t>
      </w:r>
      <w:r w:rsidR="00587C89" w:rsidRPr="00722A6E">
        <w:rPr>
          <w:b/>
          <w:i/>
        </w:rPr>
        <w:t>L</w:t>
      </w:r>
      <w:r w:rsidRPr="00722A6E">
        <w:rPr>
          <w:b/>
          <w:i/>
        </w:rPr>
        <w:t>ad</w:t>
      </w:r>
      <w:proofErr w:type="spellEnd"/>
      <w:r w:rsidRPr="00722A6E">
        <w:rPr>
          <w:b/>
          <w:i/>
        </w:rPr>
        <w:t>.</w:t>
      </w:r>
    </w:p>
    <w:p w:rsidR="009D29A5" w:rsidRPr="006A52E0" w:rsidRDefault="009D29A5" w:rsidP="005C218D">
      <w:pPr>
        <w:pStyle w:val="justify"/>
        <w:spacing w:line="240" w:lineRule="auto"/>
        <w:rPr>
          <w:rStyle w:val="bold"/>
          <w:rFonts w:cs="Times New Roman"/>
          <w:sz w:val="12"/>
          <w:szCs w:val="12"/>
        </w:rPr>
      </w:pPr>
    </w:p>
    <w:p w:rsidR="00705755" w:rsidRDefault="00B469B4" w:rsidP="00705755">
      <w:pPr>
        <w:pStyle w:val="p"/>
        <w:rPr>
          <w:rStyle w:val="bold"/>
          <w:rFonts w:cs="Arial"/>
          <w:b w:val="0"/>
        </w:rPr>
      </w:pPr>
      <w:r w:rsidRPr="00722A6E">
        <w:rPr>
          <w:rStyle w:val="bold"/>
          <w:rFonts w:cs="Arial"/>
          <w:b w:val="0"/>
        </w:rPr>
        <w:t>3.2. Szczegółowy opis przedmiotu zamówienia:</w:t>
      </w:r>
      <w:r w:rsidR="00E73BC9">
        <w:rPr>
          <w:rStyle w:val="bold"/>
          <w:rFonts w:cs="Arial"/>
          <w:b w:val="0"/>
        </w:rPr>
        <w:t xml:space="preserve"> </w:t>
      </w:r>
    </w:p>
    <w:p w:rsidR="00A60B5C" w:rsidRPr="00A946EC" w:rsidRDefault="00A60B5C" w:rsidP="00A60B5C">
      <w:pPr>
        <w:autoSpaceDE w:val="0"/>
        <w:autoSpaceDN w:val="0"/>
        <w:adjustRightInd w:val="0"/>
        <w:spacing w:after="0" w:line="264" w:lineRule="auto"/>
        <w:jc w:val="both"/>
        <w:rPr>
          <w:rFonts w:cs="Arial"/>
        </w:rPr>
      </w:pPr>
      <w:r w:rsidRPr="00A60B5C">
        <w:rPr>
          <w:rFonts w:cs="Helvetica"/>
        </w:rPr>
        <w:t xml:space="preserve">Rozbudowa gminnej oczyszczalni </w:t>
      </w:r>
      <w:r w:rsidRPr="00A60B5C">
        <w:rPr>
          <w:rFonts w:cs="Arial"/>
        </w:rPr>
        <w:t>ś</w:t>
      </w:r>
      <w:r w:rsidRPr="00A60B5C">
        <w:rPr>
          <w:rFonts w:cs="Helvetica"/>
        </w:rPr>
        <w:t>cieków w Modle Królewskiej do przepustowo</w:t>
      </w:r>
      <w:r w:rsidRPr="00A60B5C">
        <w:rPr>
          <w:rFonts w:cs="Arial"/>
        </w:rPr>
        <w:t>ś</w:t>
      </w:r>
      <w:r w:rsidRPr="00A60B5C">
        <w:rPr>
          <w:rFonts w:cs="Helvetica"/>
        </w:rPr>
        <w:t>ci 2100m3 nale</w:t>
      </w:r>
      <w:r w:rsidRPr="00A60B5C">
        <w:rPr>
          <w:rFonts w:cs="Arial"/>
        </w:rPr>
        <w:t>ż</w:t>
      </w:r>
      <w:r w:rsidRPr="00A60B5C">
        <w:rPr>
          <w:rFonts w:cs="Helvetica"/>
        </w:rPr>
        <w:t>y prowadzi</w:t>
      </w:r>
      <w:r w:rsidRPr="00A60B5C">
        <w:rPr>
          <w:rFonts w:cs="Arial"/>
        </w:rPr>
        <w:t xml:space="preserve">ć </w:t>
      </w:r>
      <w:r w:rsidRPr="00A60B5C">
        <w:rPr>
          <w:rFonts w:cs="Helvetica"/>
        </w:rPr>
        <w:t xml:space="preserve">w oparciu </w:t>
      </w:r>
      <w:r>
        <w:rPr>
          <w:rFonts w:cs="Helvetica"/>
        </w:rPr>
        <w:t xml:space="preserve">                                  </w:t>
      </w:r>
      <w:r w:rsidRPr="00A60B5C">
        <w:rPr>
          <w:rFonts w:cs="Helvetica"/>
        </w:rPr>
        <w:t>o sporz</w:t>
      </w:r>
      <w:r w:rsidRPr="00A60B5C">
        <w:rPr>
          <w:rFonts w:cs="Arial"/>
        </w:rPr>
        <w:t>ą</w:t>
      </w:r>
      <w:r w:rsidRPr="00A60B5C">
        <w:rPr>
          <w:rFonts w:cs="Helvetica"/>
        </w:rPr>
        <w:t>dzon</w:t>
      </w:r>
      <w:r w:rsidRPr="00A60B5C">
        <w:rPr>
          <w:rFonts w:cs="Arial"/>
        </w:rPr>
        <w:t>ą</w:t>
      </w:r>
      <w:r>
        <w:rPr>
          <w:rFonts w:cs="Arial"/>
        </w:rPr>
        <w:t xml:space="preserve"> </w:t>
      </w:r>
      <w:r w:rsidRPr="00A60B5C">
        <w:rPr>
          <w:rFonts w:cs="Helvetica"/>
        </w:rPr>
        <w:t>dokumentacj</w:t>
      </w:r>
      <w:r w:rsidRPr="00A60B5C">
        <w:rPr>
          <w:rFonts w:cs="Arial"/>
        </w:rPr>
        <w:t xml:space="preserve">ę </w:t>
      </w:r>
      <w:r w:rsidRPr="00A60B5C">
        <w:rPr>
          <w:rFonts w:cs="Helvetica"/>
        </w:rPr>
        <w:t>projektow</w:t>
      </w:r>
      <w:r>
        <w:rPr>
          <w:rFonts w:cs="Arial"/>
        </w:rPr>
        <w:t>ą</w:t>
      </w:r>
      <w:r w:rsidRPr="00A60B5C">
        <w:rPr>
          <w:rFonts w:cs="Helvetica"/>
        </w:rPr>
        <w:t>, wykonuj</w:t>
      </w:r>
      <w:r w:rsidRPr="00A60B5C">
        <w:rPr>
          <w:rFonts w:cs="Arial"/>
        </w:rPr>
        <w:t>ą</w:t>
      </w:r>
      <w:r w:rsidRPr="00A60B5C">
        <w:rPr>
          <w:rFonts w:cs="Helvetica"/>
        </w:rPr>
        <w:t>c urz</w:t>
      </w:r>
      <w:r w:rsidRPr="00A60B5C">
        <w:rPr>
          <w:rFonts w:cs="Arial"/>
        </w:rPr>
        <w:t>ą</w:t>
      </w:r>
      <w:r w:rsidRPr="00A60B5C">
        <w:rPr>
          <w:rFonts w:cs="Helvetica"/>
        </w:rPr>
        <w:t>dzenia niezb</w:t>
      </w:r>
      <w:r w:rsidRPr="00A60B5C">
        <w:rPr>
          <w:rFonts w:cs="Arial"/>
        </w:rPr>
        <w:t>ę</w:t>
      </w:r>
      <w:r w:rsidRPr="00A60B5C">
        <w:rPr>
          <w:rFonts w:cs="Helvetica"/>
        </w:rPr>
        <w:t>dne dla uzyskania zakładanych efektów ilo</w:t>
      </w:r>
      <w:r w:rsidRPr="00A60B5C">
        <w:rPr>
          <w:rFonts w:cs="Arial"/>
        </w:rPr>
        <w:t>ś</w:t>
      </w:r>
      <w:r w:rsidRPr="00A60B5C">
        <w:rPr>
          <w:rFonts w:cs="Helvetica"/>
        </w:rPr>
        <w:t xml:space="preserve">ciowych </w:t>
      </w:r>
      <w:r>
        <w:rPr>
          <w:rFonts w:cs="Helvetica"/>
        </w:rPr>
        <w:t xml:space="preserve">                         </w:t>
      </w:r>
      <w:r w:rsidRPr="00A60B5C">
        <w:rPr>
          <w:rFonts w:cs="Helvetica"/>
        </w:rPr>
        <w:t>i jako</w:t>
      </w:r>
      <w:r w:rsidRPr="00A60B5C">
        <w:rPr>
          <w:rFonts w:cs="Arial"/>
        </w:rPr>
        <w:t>ś</w:t>
      </w:r>
      <w:r w:rsidRPr="00A60B5C">
        <w:rPr>
          <w:rFonts w:cs="Helvetica"/>
        </w:rPr>
        <w:t>ciowych.</w:t>
      </w:r>
    </w:p>
    <w:p w:rsidR="00A60B5C" w:rsidRPr="00A60B5C" w:rsidRDefault="00A60B5C" w:rsidP="00A60B5C">
      <w:pPr>
        <w:autoSpaceDE w:val="0"/>
        <w:autoSpaceDN w:val="0"/>
        <w:adjustRightInd w:val="0"/>
        <w:spacing w:after="0" w:line="264" w:lineRule="auto"/>
        <w:jc w:val="both"/>
        <w:rPr>
          <w:rFonts w:cs="Helvetica"/>
        </w:rPr>
      </w:pPr>
      <w:r w:rsidRPr="00A60B5C">
        <w:rPr>
          <w:rFonts w:cs="Helvetica"/>
        </w:rPr>
        <w:lastRenderedPageBreak/>
        <w:t>Przewiduje si</w:t>
      </w:r>
      <w:r w:rsidRPr="00A60B5C">
        <w:rPr>
          <w:rFonts w:cs="Arial"/>
        </w:rPr>
        <w:t>ę</w:t>
      </w:r>
      <w:r w:rsidRPr="00A60B5C">
        <w:rPr>
          <w:rFonts w:cs="Helvetica"/>
        </w:rPr>
        <w:t xml:space="preserve">, </w:t>
      </w:r>
      <w:r w:rsidRPr="00A60B5C">
        <w:rPr>
          <w:rFonts w:cs="Arial"/>
        </w:rPr>
        <w:t>ż</w:t>
      </w:r>
      <w:r w:rsidRPr="00A60B5C">
        <w:rPr>
          <w:rFonts w:cs="Helvetica"/>
        </w:rPr>
        <w:t>e zostan</w:t>
      </w:r>
      <w:r w:rsidRPr="00A60B5C">
        <w:rPr>
          <w:rFonts w:cs="Arial"/>
        </w:rPr>
        <w:t xml:space="preserve">ą </w:t>
      </w:r>
      <w:r w:rsidRPr="00A60B5C">
        <w:rPr>
          <w:rFonts w:cs="Helvetica"/>
        </w:rPr>
        <w:t>wykonane:</w:t>
      </w:r>
    </w:p>
    <w:p w:rsidR="00A60B5C" w:rsidRPr="00EF4E2B" w:rsidRDefault="00A60B5C" w:rsidP="00A60B5C">
      <w:pPr>
        <w:autoSpaceDE w:val="0"/>
        <w:autoSpaceDN w:val="0"/>
        <w:adjustRightInd w:val="0"/>
        <w:spacing w:after="0" w:line="264" w:lineRule="auto"/>
        <w:jc w:val="both"/>
        <w:rPr>
          <w:rFonts w:cs="Helvetica"/>
        </w:rPr>
      </w:pPr>
      <w:r w:rsidRPr="00A60B5C">
        <w:rPr>
          <w:rFonts w:cs="Helvetica"/>
        </w:rPr>
        <w:t>- Roboty budowlane zwi</w:t>
      </w:r>
      <w:r w:rsidRPr="00A60B5C">
        <w:rPr>
          <w:rFonts w:cs="Arial"/>
        </w:rPr>
        <w:t>ą</w:t>
      </w:r>
      <w:r w:rsidRPr="00A60B5C">
        <w:rPr>
          <w:rFonts w:cs="Helvetica"/>
        </w:rPr>
        <w:t>zane z budow</w:t>
      </w:r>
      <w:r w:rsidRPr="00A60B5C">
        <w:rPr>
          <w:rFonts w:cs="Arial"/>
        </w:rPr>
        <w:t xml:space="preserve">ą </w:t>
      </w:r>
      <w:r w:rsidRPr="00A60B5C">
        <w:rPr>
          <w:rFonts w:cs="Helvetica"/>
        </w:rPr>
        <w:t>reaktora SBR nr 3 wraz z całym wyposa</w:t>
      </w:r>
      <w:r w:rsidRPr="00A60B5C">
        <w:rPr>
          <w:rFonts w:cs="Arial"/>
        </w:rPr>
        <w:t>ż</w:t>
      </w:r>
      <w:r w:rsidR="00EF4E2B">
        <w:rPr>
          <w:rFonts w:cs="Helvetica"/>
        </w:rPr>
        <w:t xml:space="preserve">eniem </w:t>
      </w:r>
      <w:r w:rsidRPr="00A60B5C">
        <w:rPr>
          <w:rFonts w:cs="Helvetica"/>
        </w:rPr>
        <w:t xml:space="preserve">w zakresie technologicznym, </w:t>
      </w:r>
      <w:r w:rsidRPr="00EF4E2B">
        <w:rPr>
          <w:rFonts w:cs="Helvetica"/>
        </w:rPr>
        <w:t xml:space="preserve">elektrycznym i </w:t>
      </w:r>
      <w:proofErr w:type="spellStart"/>
      <w:r w:rsidRPr="00EF4E2B">
        <w:rPr>
          <w:rFonts w:cs="Helvetica"/>
        </w:rPr>
        <w:t>AKPiA</w:t>
      </w:r>
      <w:proofErr w:type="spellEnd"/>
      <w:r w:rsidRPr="00EF4E2B">
        <w:rPr>
          <w:rFonts w:cs="Helvetica"/>
        </w:rPr>
        <w:t>,</w:t>
      </w:r>
    </w:p>
    <w:p w:rsidR="00A60B5C" w:rsidRPr="00EF4E2B" w:rsidRDefault="00A60B5C" w:rsidP="00A60B5C">
      <w:pPr>
        <w:autoSpaceDE w:val="0"/>
        <w:autoSpaceDN w:val="0"/>
        <w:adjustRightInd w:val="0"/>
        <w:spacing w:after="0" w:line="264" w:lineRule="auto"/>
        <w:jc w:val="both"/>
        <w:rPr>
          <w:rFonts w:cs="Helvetica"/>
        </w:rPr>
      </w:pPr>
      <w:r w:rsidRPr="00EF4E2B">
        <w:rPr>
          <w:rFonts w:cs="Helvetica"/>
        </w:rPr>
        <w:t>- Niezb</w:t>
      </w:r>
      <w:r w:rsidRPr="00EF4E2B">
        <w:rPr>
          <w:rFonts w:cs="Arial"/>
        </w:rPr>
        <w:t>ę</w:t>
      </w:r>
      <w:r w:rsidR="00EA2BBF" w:rsidRPr="00EF4E2B">
        <w:rPr>
          <w:rFonts w:cs="Helvetica"/>
        </w:rPr>
        <w:t>dne</w:t>
      </w:r>
      <w:r w:rsidRPr="00EF4E2B">
        <w:rPr>
          <w:rFonts w:cs="Helvetica"/>
        </w:rPr>
        <w:t xml:space="preserve"> sieci </w:t>
      </w:r>
      <w:proofErr w:type="spellStart"/>
      <w:r w:rsidRPr="00EF4E2B">
        <w:rPr>
          <w:rFonts w:cs="Helvetica"/>
        </w:rPr>
        <w:t>mi</w:t>
      </w:r>
      <w:r w:rsidRPr="00EF4E2B">
        <w:rPr>
          <w:rFonts w:cs="Arial"/>
        </w:rPr>
        <w:t>ę</w:t>
      </w:r>
      <w:r w:rsidRPr="00EF4E2B">
        <w:rPr>
          <w:rFonts w:cs="Helvetica"/>
        </w:rPr>
        <w:t>dzyobiektow</w:t>
      </w:r>
      <w:r w:rsidR="00EA2BBF" w:rsidRPr="00EF4E2B">
        <w:rPr>
          <w:rFonts w:cs="Helvetica"/>
        </w:rPr>
        <w:t>e</w:t>
      </w:r>
      <w:proofErr w:type="spellEnd"/>
      <w:r w:rsidRPr="00EF4E2B">
        <w:rPr>
          <w:rFonts w:cs="Helvetica"/>
        </w:rPr>
        <w:t xml:space="preserve"> umo</w:t>
      </w:r>
      <w:r w:rsidRPr="00EF4E2B">
        <w:rPr>
          <w:rFonts w:cs="Arial"/>
        </w:rPr>
        <w:t>ż</w:t>
      </w:r>
      <w:r w:rsidRPr="00EF4E2B">
        <w:rPr>
          <w:rFonts w:cs="Helvetica"/>
        </w:rPr>
        <w:t>liwiaj</w:t>
      </w:r>
      <w:r w:rsidRPr="00EF4E2B">
        <w:rPr>
          <w:rFonts w:cs="Arial"/>
        </w:rPr>
        <w:t>ą</w:t>
      </w:r>
      <w:r w:rsidRPr="00EF4E2B">
        <w:rPr>
          <w:rFonts w:cs="Helvetica"/>
        </w:rPr>
        <w:t>c</w:t>
      </w:r>
      <w:r w:rsidR="00EA2BBF" w:rsidRPr="00EF4E2B">
        <w:rPr>
          <w:rFonts w:cs="Helvetica"/>
        </w:rPr>
        <w:t>e</w:t>
      </w:r>
      <w:r w:rsidRPr="00EF4E2B">
        <w:rPr>
          <w:rFonts w:cs="Helvetica"/>
        </w:rPr>
        <w:t xml:space="preserve"> włączenie nowego reaktora SBR nr 3 w proces oczyszczania </w:t>
      </w:r>
      <w:r w:rsidRPr="00EF4E2B">
        <w:rPr>
          <w:rFonts w:cs="Arial"/>
        </w:rPr>
        <w:t>ś</w:t>
      </w:r>
      <w:r w:rsidRPr="00EF4E2B">
        <w:rPr>
          <w:rFonts w:cs="Helvetica"/>
        </w:rPr>
        <w:t>cieków;</w:t>
      </w:r>
    </w:p>
    <w:p w:rsidR="00A60B5C" w:rsidRPr="00EF4E2B" w:rsidRDefault="00A60B5C" w:rsidP="00A60B5C">
      <w:pPr>
        <w:autoSpaceDE w:val="0"/>
        <w:autoSpaceDN w:val="0"/>
        <w:adjustRightInd w:val="0"/>
        <w:spacing w:after="0" w:line="264" w:lineRule="auto"/>
        <w:jc w:val="both"/>
        <w:rPr>
          <w:rFonts w:cs="Helvetica"/>
        </w:rPr>
      </w:pPr>
      <w:r w:rsidRPr="00EF4E2B">
        <w:rPr>
          <w:rFonts w:cs="Helvetica"/>
        </w:rPr>
        <w:t>- Budow</w:t>
      </w:r>
      <w:r w:rsidR="00EA2BBF" w:rsidRPr="00EF4E2B">
        <w:rPr>
          <w:rFonts w:cs="Arial"/>
        </w:rPr>
        <w:t>a</w:t>
      </w:r>
      <w:r w:rsidRPr="00EF4E2B">
        <w:rPr>
          <w:rFonts w:cs="Arial"/>
        </w:rPr>
        <w:t xml:space="preserve"> </w:t>
      </w:r>
      <w:r w:rsidRPr="00EF4E2B">
        <w:rPr>
          <w:rFonts w:cs="Helvetica"/>
        </w:rPr>
        <w:t>instalacji zasilaj</w:t>
      </w:r>
      <w:r w:rsidRPr="00EF4E2B">
        <w:rPr>
          <w:rFonts w:cs="Arial"/>
        </w:rPr>
        <w:t>ą</w:t>
      </w:r>
      <w:r w:rsidRPr="00EF4E2B">
        <w:rPr>
          <w:rFonts w:cs="Helvetica"/>
        </w:rPr>
        <w:t>cych, sterowniczych i o</w:t>
      </w:r>
      <w:r w:rsidRPr="00EF4E2B">
        <w:rPr>
          <w:rFonts w:cs="Arial"/>
        </w:rPr>
        <w:t>ś</w:t>
      </w:r>
      <w:r w:rsidRPr="00EF4E2B">
        <w:rPr>
          <w:rFonts w:cs="Helvetica"/>
        </w:rPr>
        <w:t>wietlenia terenu;</w:t>
      </w:r>
    </w:p>
    <w:p w:rsidR="00A60B5C" w:rsidRPr="00EF4E2B" w:rsidRDefault="00A60B5C" w:rsidP="00A60B5C">
      <w:pPr>
        <w:autoSpaceDE w:val="0"/>
        <w:autoSpaceDN w:val="0"/>
        <w:adjustRightInd w:val="0"/>
        <w:spacing w:after="0" w:line="264" w:lineRule="auto"/>
        <w:jc w:val="both"/>
        <w:rPr>
          <w:rFonts w:cs="Helvetica"/>
        </w:rPr>
      </w:pPr>
      <w:r w:rsidRPr="00EF4E2B">
        <w:rPr>
          <w:rFonts w:cs="Helvetica"/>
        </w:rPr>
        <w:t>- Przebudow</w:t>
      </w:r>
      <w:r w:rsidR="00EA2BBF" w:rsidRPr="00EF4E2B">
        <w:rPr>
          <w:rFonts w:cs="Arial"/>
        </w:rPr>
        <w:t>a</w:t>
      </w:r>
      <w:r w:rsidRPr="00EF4E2B">
        <w:rPr>
          <w:rFonts w:cs="Arial"/>
        </w:rPr>
        <w:t xml:space="preserve"> </w:t>
      </w:r>
      <w:r w:rsidRPr="00EF4E2B">
        <w:rPr>
          <w:rFonts w:cs="Helvetica"/>
        </w:rPr>
        <w:t xml:space="preserve">pompowni </w:t>
      </w:r>
      <w:r w:rsidRPr="00EF4E2B">
        <w:rPr>
          <w:rFonts w:cs="Arial"/>
        </w:rPr>
        <w:t>ś</w:t>
      </w:r>
      <w:r w:rsidRPr="00EF4E2B">
        <w:rPr>
          <w:rFonts w:cs="Helvetica"/>
        </w:rPr>
        <w:t>cieków oczyszczonych do parametrów wynikaj</w:t>
      </w:r>
      <w:r w:rsidRPr="00EF4E2B">
        <w:rPr>
          <w:rFonts w:cs="Arial"/>
        </w:rPr>
        <w:t>ą</w:t>
      </w:r>
      <w:r w:rsidRPr="00EF4E2B">
        <w:rPr>
          <w:rFonts w:cs="Helvetica"/>
        </w:rPr>
        <w:t>cych z nowych uwarunkowa</w:t>
      </w:r>
      <w:r w:rsidRPr="00EF4E2B">
        <w:rPr>
          <w:rFonts w:cs="Arial"/>
        </w:rPr>
        <w:t xml:space="preserve">ń </w:t>
      </w:r>
      <w:r w:rsidRPr="00EF4E2B">
        <w:rPr>
          <w:rFonts w:cs="Helvetica"/>
        </w:rPr>
        <w:t>technologicznych;</w:t>
      </w:r>
    </w:p>
    <w:p w:rsidR="00A60B5C" w:rsidRPr="00EF4E2B" w:rsidRDefault="00A60B5C" w:rsidP="00A60B5C">
      <w:pPr>
        <w:autoSpaceDE w:val="0"/>
        <w:autoSpaceDN w:val="0"/>
        <w:adjustRightInd w:val="0"/>
        <w:spacing w:after="0" w:line="264" w:lineRule="auto"/>
        <w:jc w:val="both"/>
        <w:rPr>
          <w:rFonts w:cs="Helvetica"/>
        </w:rPr>
      </w:pPr>
      <w:r w:rsidRPr="00EF4E2B">
        <w:rPr>
          <w:rFonts w:cs="Helvetica"/>
        </w:rPr>
        <w:t>- Budow</w:t>
      </w:r>
      <w:r w:rsidR="00EA2BBF" w:rsidRPr="00EF4E2B">
        <w:rPr>
          <w:rFonts w:cs="Arial"/>
        </w:rPr>
        <w:t>a</w:t>
      </w:r>
      <w:r w:rsidRPr="00EF4E2B">
        <w:rPr>
          <w:rFonts w:cs="Arial"/>
        </w:rPr>
        <w:t xml:space="preserve"> </w:t>
      </w:r>
      <w:r w:rsidRPr="00EF4E2B">
        <w:rPr>
          <w:rFonts w:cs="Helvetica"/>
        </w:rPr>
        <w:t>ruroci</w:t>
      </w:r>
      <w:r w:rsidRPr="00EF4E2B">
        <w:rPr>
          <w:rFonts w:cs="Arial"/>
        </w:rPr>
        <w:t>ą</w:t>
      </w:r>
      <w:r w:rsidRPr="00EF4E2B">
        <w:rPr>
          <w:rFonts w:cs="Helvetica"/>
        </w:rPr>
        <w:t>gu tłocznego odprowadzaj</w:t>
      </w:r>
      <w:r w:rsidRPr="00EF4E2B">
        <w:rPr>
          <w:rFonts w:cs="Arial"/>
        </w:rPr>
        <w:t>ą</w:t>
      </w:r>
      <w:r w:rsidRPr="00EF4E2B">
        <w:rPr>
          <w:rFonts w:cs="Helvetica"/>
        </w:rPr>
        <w:t xml:space="preserve">cego </w:t>
      </w:r>
      <w:r w:rsidRPr="00EF4E2B">
        <w:rPr>
          <w:rFonts w:cs="Arial"/>
        </w:rPr>
        <w:t>ś</w:t>
      </w:r>
      <w:r w:rsidRPr="00EF4E2B">
        <w:rPr>
          <w:rFonts w:cs="Helvetica"/>
        </w:rPr>
        <w:t xml:space="preserve">cieki oczyszczone do odbiornika w nowej lokalizacji ok. L=3000 </w:t>
      </w:r>
      <w:proofErr w:type="spellStart"/>
      <w:r w:rsidRPr="00EF4E2B">
        <w:rPr>
          <w:rFonts w:cs="Helvetica"/>
        </w:rPr>
        <w:t>mb</w:t>
      </w:r>
      <w:proofErr w:type="spellEnd"/>
      <w:r w:rsidRPr="00EF4E2B">
        <w:rPr>
          <w:rFonts w:cs="Helvetica"/>
        </w:rPr>
        <w:t>;</w:t>
      </w:r>
    </w:p>
    <w:p w:rsidR="00A60B5C" w:rsidRPr="00EF4E2B" w:rsidRDefault="00A60B5C" w:rsidP="00A60B5C">
      <w:pPr>
        <w:autoSpaceDE w:val="0"/>
        <w:autoSpaceDN w:val="0"/>
        <w:adjustRightInd w:val="0"/>
        <w:spacing w:after="0" w:line="264" w:lineRule="auto"/>
        <w:jc w:val="both"/>
        <w:rPr>
          <w:rFonts w:cs="Helvetica"/>
        </w:rPr>
      </w:pPr>
      <w:r w:rsidRPr="00EF4E2B">
        <w:rPr>
          <w:rFonts w:cs="Helvetica"/>
        </w:rPr>
        <w:t>- Przebudow</w:t>
      </w:r>
      <w:r w:rsidR="00EA2BBF" w:rsidRPr="00EF4E2B">
        <w:rPr>
          <w:rFonts w:cs="Arial"/>
        </w:rPr>
        <w:t>a</w:t>
      </w:r>
      <w:r w:rsidRPr="00EF4E2B">
        <w:rPr>
          <w:rFonts w:cs="Arial"/>
        </w:rPr>
        <w:t xml:space="preserve"> </w:t>
      </w:r>
      <w:r w:rsidRPr="00EF4E2B">
        <w:rPr>
          <w:rFonts w:cs="Helvetica"/>
        </w:rPr>
        <w:t>ruroci</w:t>
      </w:r>
      <w:r w:rsidRPr="00EF4E2B">
        <w:rPr>
          <w:rFonts w:cs="Arial"/>
        </w:rPr>
        <w:t>ą</w:t>
      </w:r>
      <w:r w:rsidRPr="00EF4E2B">
        <w:rPr>
          <w:rFonts w:cs="Helvetica"/>
        </w:rPr>
        <w:t xml:space="preserve">gu tłocznego fi 225 PEHD na odcinku ok. 690 </w:t>
      </w:r>
      <w:proofErr w:type="spellStart"/>
      <w:r w:rsidRPr="00EF4E2B">
        <w:rPr>
          <w:rFonts w:cs="Helvetica"/>
        </w:rPr>
        <w:t>mb</w:t>
      </w:r>
      <w:proofErr w:type="spellEnd"/>
      <w:r w:rsidRPr="00EF4E2B">
        <w:rPr>
          <w:rFonts w:cs="Helvetica"/>
        </w:rPr>
        <w:t xml:space="preserve"> ( od pompowni </w:t>
      </w:r>
      <w:r w:rsidRPr="00EF4E2B">
        <w:rPr>
          <w:rFonts w:cs="Arial"/>
        </w:rPr>
        <w:t>ś</w:t>
      </w:r>
      <w:r w:rsidRPr="00EF4E2B">
        <w:rPr>
          <w:rFonts w:cs="Helvetica"/>
        </w:rPr>
        <w:t>cieków w kierunku oczyszczalni )</w:t>
      </w:r>
    </w:p>
    <w:p w:rsidR="00A60B5C" w:rsidRPr="00A60B5C" w:rsidRDefault="00A60B5C" w:rsidP="00A60B5C">
      <w:pPr>
        <w:autoSpaceDE w:val="0"/>
        <w:autoSpaceDN w:val="0"/>
        <w:adjustRightInd w:val="0"/>
        <w:spacing w:after="0" w:line="264" w:lineRule="auto"/>
        <w:jc w:val="both"/>
        <w:rPr>
          <w:rFonts w:cs="Helvetica"/>
        </w:rPr>
      </w:pPr>
      <w:r w:rsidRPr="00EF4E2B">
        <w:rPr>
          <w:rFonts w:cs="Helvetica"/>
        </w:rPr>
        <w:t>- Remont prasy odwadniania osadu;</w:t>
      </w:r>
    </w:p>
    <w:p w:rsidR="00A60B5C" w:rsidRPr="00A60B5C" w:rsidRDefault="00A60B5C" w:rsidP="00A60B5C">
      <w:pPr>
        <w:autoSpaceDE w:val="0"/>
        <w:autoSpaceDN w:val="0"/>
        <w:adjustRightInd w:val="0"/>
        <w:spacing w:after="0" w:line="264" w:lineRule="auto"/>
        <w:jc w:val="both"/>
        <w:rPr>
          <w:rFonts w:cs="Helvetica"/>
        </w:rPr>
      </w:pPr>
      <w:r w:rsidRPr="00A60B5C">
        <w:rPr>
          <w:rFonts w:cs="Helvetica"/>
        </w:rPr>
        <w:t>Dodatkowo w ramach zadania nale</w:t>
      </w:r>
      <w:r w:rsidRPr="00A60B5C">
        <w:rPr>
          <w:rFonts w:cs="Arial"/>
        </w:rPr>
        <w:t>ż</w:t>
      </w:r>
      <w:r w:rsidRPr="00A60B5C">
        <w:rPr>
          <w:rFonts w:cs="Helvetica"/>
        </w:rPr>
        <w:t>y zaprojektowa</w:t>
      </w:r>
      <w:r w:rsidRPr="00A60B5C">
        <w:rPr>
          <w:rFonts w:cs="Arial"/>
        </w:rPr>
        <w:t xml:space="preserve">ć </w:t>
      </w:r>
      <w:r w:rsidRPr="00A60B5C">
        <w:rPr>
          <w:rFonts w:cs="Helvetica"/>
        </w:rPr>
        <w:t>i wykona</w:t>
      </w:r>
      <w:r w:rsidRPr="00A60B5C">
        <w:rPr>
          <w:rFonts w:cs="Arial"/>
        </w:rPr>
        <w:t xml:space="preserve">ć </w:t>
      </w:r>
      <w:r w:rsidRPr="00A60B5C">
        <w:rPr>
          <w:rFonts w:cs="Helvetica"/>
        </w:rPr>
        <w:t>rozbudow</w:t>
      </w:r>
      <w:r w:rsidRPr="00A60B5C">
        <w:rPr>
          <w:rFonts w:cs="Arial"/>
        </w:rPr>
        <w:t xml:space="preserve">ę </w:t>
      </w:r>
      <w:r w:rsidRPr="00A60B5C">
        <w:rPr>
          <w:rFonts w:cs="Helvetica"/>
        </w:rPr>
        <w:t>istniej</w:t>
      </w:r>
      <w:r w:rsidRPr="00A60B5C">
        <w:rPr>
          <w:rFonts w:cs="Arial"/>
        </w:rPr>
        <w:t>ą</w:t>
      </w:r>
      <w:r w:rsidRPr="00A60B5C">
        <w:rPr>
          <w:rFonts w:cs="Helvetica"/>
        </w:rPr>
        <w:t>cego systemu monitoringu wł</w:t>
      </w:r>
      <w:r w:rsidRPr="00A60B5C">
        <w:rPr>
          <w:rFonts w:cs="Arial"/>
        </w:rPr>
        <w:t>ą</w:t>
      </w:r>
      <w:r w:rsidRPr="00A60B5C">
        <w:rPr>
          <w:rFonts w:cs="Helvetica"/>
        </w:rPr>
        <w:t>czaj</w:t>
      </w:r>
      <w:r w:rsidRPr="00A60B5C">
        <w:rPr>
          <w:rFonts w:cs="Arial"/>
        </w:rPr>
        <w:t>ą</w:t>
      </w:r>
      <w:r w:rsidRPr="00A60B5C">
        <w:rPr>
          <w:rFonts w:cs="Helvetica"/>
        </w:rPr>
        <w:t>c do niego istniej</w:t>
      </w:r>
      <w:r w:rsidRPr="00A60B5C">
        <w:rPr>
          <w:rFonts w:cs="Arial"/>
        </w:rPr>
        <w:t>ą</w:t>
      </w:r>
      <w:r w:rsidRPr="00A60B5C">
        <w:rPr>
          <w:rFonts w:cs="Helvetica"/>
        </w:rPr>
        <w:t>ce</w:t>
      </w:r>
      <w:r>
        <w:rPr>
          <w:rFonts w:cs="Helvetica"/>
        </w:rPr>
        <w:t xml:space="preserve"> </w:t>
      </w:r>
      <w:r w:rsidRPr="00A60B5C">
        <w:rPr>
          <w:rFonts w:cs="Helvetica"/>
        </w:rPr>
        <w:t xml:space="preserve">przepompownie </w:t>
      </w:r>
      <w:r w:rsidRPr="00A60B5C">
        <w:rPr>
          <w:rFonts w:cs="Arial"/>
        </w:rPr>
        <w:t>ś</w:t>
      </w:r>
      <w:r w:rsidRPr="00A60B5C">
        <w:rPr>
          <w:rFonts w:cs="Helvetica"/>
        </w:rPr>
        <w:t>cieków pracuj</w:t>
      </w:r>
      <w:r w:rsidRPr="00A60B5C">
        <w:rPr>
          <w:rFonts w:cs="Arial"/>
        </w:rPr>
        <w:t>ą</w:t>
      </w:r>
      <w:r w:rsidRPr="00A60B5C">
        <w:rPr>
          <w:rFonts w:cs="Helvetica"/>
        </w:rPr>
        <w:t>ce w miejscowo</w:t>
      </w:r>
      <w:r w:rsidRPr="00A60B5C">
        <w:rPr>
          <w:rFonts w:cs="Arial"/>
        </w:rPr>
        <w:t>ś</w:t>
      </w:r>
      <w:r w:rsidRPr="00A60B5C">
        <w:rPr>
          <w:rFonts w:cs="Helvetica"/>
        </w:rPr>
        <w:t xml:space="preserve">ci </w:t>
      </w:r>
      <w:r w:rsidRPr="00A60B5C">
        <w:rPr>
          <w:rFonts w:cs="Arial"/>
        </w:rPr>
        <w:t>Ż</w:t>
      </w:r>
      <w:r w:rsidRPr="00A60B5C">
        <w:rPr>
          <w:rFonts w:cs="Helvetica"/>
        </w:rPr>
        <w:t>ychlin i Stare Miasto. Istniej</w:t>
      </w:r>
      <w:r w:rsidRPr="00A60B5C">
        <w:rPr>
          <w:rFonts w:cs="Arial"/>
        </w:rPr>
        <w:t>ą</w:t>
      </w:r>
      <w:r w:rsidRPr="00A60B5C">
        <w:rPr>
          <w:rFonts w:cs="Helvetica"/>
        </w:rPr>
        <w:t>cy system musi by</w:t>
      </w:r>
      <w:r w:rsidRPr="00A60B5C">
        <w:rPr>
          <w:rFonts w:cs="Arial"/>
        </w:rPr>
        <w:t xml:space="preserve">ć </w:t>
      </w:r>
      <w:r w:rsidRPr="00A60B5C">
        <w:rPr>
          <w:rFonts w:cs="Helvetica"/>
        </w:rPr>
        <w:t xml:space="preserve">spójny </w:t>
      </w:r>
      <w:r>
        <w:rPr>
          <w:rFonts w:cs="Helvetica"/>
        </w:rPr>
        <w:t xml:space="preserve">                                    </w:t>
      </w:r>
      <w:r w:rsidRPr="00A60B5C">
        <w:rPr>
          <w:rFonts w:cs="Helvetica"/>
        </w:rPr>
        <w:t>i odpowiada</w:t>
      </w:r>
      <w:r w:rsidRPr="00A60B5C">
        <w:rPr>
          <w:rFonts w:cs="Arial"/>
        </w:rPr>
        <w:t xml:space="preserve">ć </w:t>
      </w:r>
      <w:r w:rsidRPr="00A60B5C">
        <w:rPr>
          <w:rFonts w:cs="Helvetica"/>
        </w:rPr>
        <w:t>nowym</w:t>
      </w:r>
      <w:r>
        <w:rPr>
          <w:rFonts w:cs="Helvetica"/>
        </w:rPr>
        <w:t xml:space="preserve"> </w:t>
      </w:r>
      <w:r w:rsidRPr="00A60B5C">
        <w:rPr>
          <w:rFonts w:cs="Helvetica"/>
        </w:rPr>
        <w:t xml:space="preserve">standardom rozbudowanej oczyszczalni </w:t>
      </w:r>
      <w:r w:rsidRPr="00A60B5C">
        <w:rPr>
          <w:rFonts w:cs="Arial"/>
        </w:rPr>
        <w:t>ś</w:t>
      </w:r>
      <w:r w:rsidRPr="00A60B5C">
        <w:rPr>
          <w:rFonts w:cs="Helvetica"/>
        </w:rPr>
        <w:t xml:space="preserve">cieków w m. </w:t>
      </w:r>
      <w:proofErr w:type="spellStart"/>
      <w:r w:rsidRPr="00A60B5C">
        <w:rPr>
          <w:rFonts w:cs="Helvetica"/>
        </w:rPr>
        <w:t>Modła</w:t>
      </w:r>
      <w:proofErr w:type="spellEnd"/>
      <w:r w:rsidRPr="00A60B5C">
        <w:rPr>
          <w:rFonts w:cs="Helvetica"/>
        </w:rPr>
        <w:t xml:space="preserve"> Królewska</w:t>
      </w:r>
    </w:p>
    <w:p w:rsidR="0081413F" w:rsidRDefault="0081413F" w:rsidP="00FE1AB6">
      <w:pPr>
        <w:pStyle w:val="p"/>
        <w:rPr>
          <w:rStyle w:val="bold"/>
          <w:rFonts w:cs="Arial"/>
          <w:b w:val="0"/>
          <w:sz w:val="12"/>
          <w:szCs w:val="12"/>
        </w:rPr>
      </w:pPr>
    </w:p>
    <w:p w:rsidR="00605185" w:rsidRDefault="00B469B4" w:rsidP="00FE1AB6">
      <w:pPr>
        <w:pStyle w:val="p"/>
        <w:rPr>
          <w:rStyle w:val="bold"/>
          <w:rFonts w:cs="Arial"/>
          <w:b w:val="0"/>
        </w:rPr>
      </w:pPr>
      <w:r w:rsidRPr="00B9283F">
        <w:rPr>
          <w:rStyle w:val="bold"/>
          <w:rFonts w:cs="Arial"/>
          <w:b w:val="0"/>
        </w:rPr>
        <w:t>3.3 Nazwy i kody Wspólnego słownika Zamówień (CPV):</w:t>
      </w:r>
    </w:p>
    <w:p w:rsidR="005C218D" w:rsidRPr="005C218D" w:rsidRDefault="005C218D" w:rsidP="005C218D">
      <w:pPr>
        <w:spacing w:after="0" w:line="240" w:lineRule="auto"/>
        <w:rPr>
          <w:b/>
        </w:rPr>
      </w:pPr>
      <w:r w:rsidRPr="005C218D">
        <w:rPr>
          <w:b/>
        </w:rPr>
        <w:t>Główny przedmiot:</w:t>
      </w:r>
    </w:p>
    <w:p w:rsidR="005C218D" w:rsidRPr="005C218D" w:rsidRDefault="008E7937" w:rsidP="005C218D">
      <w:pPr>
        <w:spacing w:after="0" w:line="240" w:lineRule="auto"/>
      </w:pPr>
      <w:r>
        <w:t xml:space="preserve">45 00 00 00 – 7 </w:t>
      </w:r>
      <w:r w:rsidR="005C218D" w:rsidRPr="005C218D">
        <w:t xml:space="preserve">Roboty budowlane </w:t>
      </w:r>
    </w:p>
    <w:p w:rsidR="005C218D" w:rsidRDefault="005C218D" w:rsidP="005C218D">
      <w:pPr>
        <w:spacing w:after="0" w:line="240" w:lineRule="auto"/>
        <w:rPr>
          <w:b/>
        </w:rPr>
      </w:pPr>
      <w:r w:rsidRPr="005C218D">
        <w:rPr>
          <w:b/>
        </w:rPr>
        <w:t>Przedmioty pozostałe:</w:t>
      </w:r>
    </w:p>
    <w:p w:rsidR="00A60B5C" w:rsidRPr="00A60B5C" w:rsidRDefault="00A60B5C" w:rsidP="00A60B5C">
      <w:pPr>
        <w:autoSpaceDE w:val="0"/>
        <w:autoSpaceDN w:val="0"/>
        <w:adjustRightInd w:val="0"/>
        <w:spacing w:after="0" w:line="240" w:lineRule="auto"/>
        <w:rPr>
          <w:rFonts w:cs="Arial"/>
        </w:rPr>
      </w:pPr>
      <w:r w:rsidRPr="00A60B5C">
        <w:rPr>
          <w:rFonts w:cs="Arial"/>
        </w:rPr>
        <w:t xml:space="preserve">45 25 21 00-9 </w:t>
      </w:r>
      <w:r w:rsidRPr="00A60B5C">
        <w:rPr>
          <w:rFonts w:cs="Arial"/>
        </w:rPr>
        <w:tab/>
        <w:t>Roboty budowlane w zakresie zakładów oczyszczania ścieków</w:t>
      </w:r>
    </w:p>
    <w:p w:rsidR="00A60B5C" w:rsidRPr="00A60B5C" w:rsidRDefault="00A60B5C" w:rsidP="00A60B5C">
      <w:pPr>
        <w:autoSpaceDE w:val="0"/>
        <w:autoSpaceDN w:val="0"/>
        <w:adjustRightInd w:val="0"/>
        <w:spacing w:after="0" w:line="240" w:lineRule="auto"/>
        <w:rPr>
          <w:rFonts w:cs="Arial"/>
          <w:iCs/>
        </w:rPr>
      </w:pPr>
      <w:r w:rsidRPr="00A60B5C">
        <w:rPr>
          <w:rFonts w:cs="Arial"/>
        </w:rPr>
        <w:t xml:space="preserve">45 31 00 00-3 </w:t>
      </w:r>
      <w:r w:rsidRPr="00A60B5C">
        <w:rPr>
          <w:rFonts w:cs="Arial"/>
        </w:rPr>
        <w:tab/>
        <w:t>Roboty instalacyjne elektryczne</w:t>
      </w:r>
    </w:p>
    <w:p w:rsidR="00A60B5C" w:rsidRPr="00A60B5C" w:rsidRDefault="00A60B5C" w:rsidP="00A60B5C">
      <w:pPr>
        <w:autoSpaceDE w:val="0"/>
        <w:autoSpaceDN w:val="0"/>
        <w:adjustRightInd w:val="0"/>
        <w:spacing w:after="0" w:line="240" w:lineRule="auto"/>
        <w:rPr>
          <w:rFonts w:cs="Arial"/>
          <w:iCs/>
        </w:rPr>
      </w:pPr>
      <w:r w:rsidRPr="00A60B5C">
        <w:rPr>
          <w:rFonts w:cs="Arial"/>
        </w:rPr>
        <w:t xml:space="preserve">45 11 12 00-0 </w:t>
      </w:r>
      <w:r w:rsidRPr="00A60B5C">
        <w:rPr>
          <w:rFonts w:cs="Arial"/>
        </w:rPr>
        <w:tab/>
      </w:r>
      <w:r w:rsidRPr="00A60B5C">
        <w:rPr>
          <w:rFonts w:cs="Arial"/>
          <w:iCs/>
        </w:rPr>
        <w:t xml:space="preserve">Roboty </w:t>
      </w:r>
      <w:r w:rsidR="00F147C5">
        <w:rPr>
          <w:rFonts w:cs="Arial"/>
          <w:iCs/>
        </w:rPr>
        <w:t>w zakresie przygotowania terenu pod budowę i roboty ziemne</w:t>
      </w:r>
    </w:p>
    <w:p w:rsidR="00A60B5C" w:rsidRPr="00A60B5C" w:rsidRDefault="00A60B5C" w:rsidP="00A60B5C">
      <w:pPr>
        <w:autoSpaceDE w:val="0"/>
        <w:autoSpaceDN w:val="0"/>
        <w:adjustRightInd w:val="0"/>
        <w:spacing w:after="0" w:line="240" w:lineRule="auto"/>
        <w:rPr>
          <w:rFonts w:cs="Arial"/>
          <w:iCs/>
        </w:rPr>
      </w:pPr>
      <w:r w:rsidRPr="00A60B5C">
        <w:rPr>
          <w:rFonts w:cs="Arial"/>
        </w:rPr>
        <w:t>45</w:t>
      </w:r>
      <w:r>
        <w:rPr>
          <w:rFonts w:cs="Arial"/>
        </w:rPr>
        <w:t xml:space="preserve"> </w:t>
      </w:r>
      <w:r w:rsidRPr="00A60B5C">
        <w:rPr>
          <w:rFonts w:cs="Arial"/>
        </w:rPr>
        <w:t>23</w:t>
      </w:r>
      <w:r>
        <w:rPr>
          <w:rFonts w:cs="Arial"/>
        </w:rPr>
        <w:t xml:space="preserve"> </w:t>
      </w:r>
      <w:r w:rsidRPr="00A60B5C">
        <w:rPr>
          <w:rFonts w:cs="Arial"/>
        </w:rPr>
        <w:t>31</w:t>
      </w:r>
      <w:r>
        <w:rPr>
          <w:rFonts w:cs="Arial"/>
        </w:rPr>
        <w:t xml:space="preserve"> </w:t>
      </w:r>
      <w:r w:rsidRPr="00A60B5C">
        <w:rPr>
          <w:rFonts w:cs="Arial"/>
        </w:rPr>
        <w:t xml:space="preserve">40-2 </w:t>
      </w:r>
      <w:r w:rsidRPr="00A60B5C">
        <w:rPr>
          <w:rFonts w:cs="Arial"/>
        </w:rPr>
        <w:tab/>
      </w:r>
      <w:r w:rsidR="00F147C5">
        <w:rPr>
          <w:rFonts w:cs="Arial"/>
          <w:iCs/>
        </w:rPr>
        <w:t>Roboty drogowe</w:t>
      </w:r>
      <w:bookmarkStart w:id="0" w:name="_GoBack"/>
      <w:bookmarkEnd w:id="0"/>
    </w:p>
    <w:p w:rsidR="00A60B5C" w:rsidRPr="00A60B5C" w:rsidRDefault="00A60B5C" w:rsidP="00A60B5C">
      <w:pPr>
        <w:autoSpaceDE w:val="0"/>
        <w:autoSpaceDN w:val="0"/>
        <w:adjustRightInd w:val="0"/>
        <w:spacing w:after="0" w:line="240" w:lineRule="auto"/>
        <w:rPr>
          <w:rFonts w:cs="Arial"/>
          <w:iCs/>
        </w:rPr>
      </w:pPr>
      <w:r w:rsidRPr="00A60B5C">
        <w:rPr>
          <w:rFonts w:cs="Arial"/>
        </w:rPr>
        <w:t xml:space="preserve">45 33 23 00-6 </w:t>
      </w:r>
      <w:r w:rsidRPr="00A60B5C">
        <w:rPr>
          <w:rFonts w:cs="Arial"/>
        </w:rPr>
        <w:tab/>
      </w:r>
      <w:r w:rsidR="00F147C5">
        <w:rPr>
          <w:rFonts w:cs="Arial"/>
          <w:iCs/>
        </w:rPr>
        <w:t>Roboty instalacyjne kanalizacyjne</w:t>
      </w:r>
    </w:p>
    <w:p w:rsidR="00A60B5C" w:rsidRPr="00A60B5C" w:rsidRDefault="00A60B5C" w:rsidP="00A60B5C">
      <w:pPr>
        <w:autoSpaceDE w:val="0"/>
        <w:autoSpaceDN w:val="0"/>
        <w:adjustRightInd w:val="0"/>
        <w:spacing w:after="0" w:line="240" w:lineRule="auto"/>
        <w:rPr>
          <w:rFonts w:cs="Arial"/>
          <w:iCs/>
        </w:rPr>
      </w:pPr>
      <w:r w:rsidRPr="00A60B5C">
        <w:rPr>
          <w:rFonts w:cs="Arial"/>
        </w:rPr>
        <w:t xml:space="preserve">45 23 13 00-8 </w:t>
      </w:r>
      <w:r w:rsidRPr="00A60B5C">
        <w:rPr>
          <w:rFonts w:cs="Arial"/>
        </w:rPr>
        <w:tab/>
      </w:r>
      <w:r w:rsidR="00F147C5">
        <w:rPr>
          <w:rFonts w:cs="Arial"/>
          <w:iCs/>
        </w:rPr>
        <w:t>Roboty budowlane w zakresie budowy wodociągów i rurociągów do odprowadzania ścieków</w:t>
      </w:r>
    </w:p>
    <w:p w:rsidR="00A60B5C" w:rsidRPr="00A60B5C" w:rsidRDefault="00A60B5C" w:rsidP="00E92216">
      <w:pPr>
        <w:spacing w:after="0" w:line="240" w:lineRule="auto"/>
        <w:jc w:val="both"/>
        <w:rPr>
          <w:b/>
          <w:sz w:val="12"/>
          <w:szCs w:val="12"/>
        </w:rPr>
      </w:pPr>
    </w:p>
    <w:p w:rsidR="00E92216" w:rsidRDefault="00507D5F" w:rsidP="00E92216">
      <w:pPr>
        <w:spacing w:after="0" w:line="240" w:lineRule="auto"/>
        <w:jc w:val="both"/>
        <w:rPr>
          <w:rStyle w:val="bold"/>
          <w:rFonts w:cs="Arial"/>
          <w:b w:val="0"/>
        </w:rPr>
      </w:pPr>
      <w:r w:rsidRPr="00B9283F">
        <w:rPr>
          <w:rStyle w:val="bold"/>
          <w:rFonts w:cs="Arial"/>
          <w:b w:val="0"/>
        </w:rPr>
        <w:t>3.4</w:t>
      </w:r>
      <w:r w:rsidR="00B469B4" w:rsidRPr="00B9283F">
        <w:rPr>
          <w:rStyle w:val="bold"/>
          <w:rFonts w:cs="Arial"/>
          <w:b w:val="0"/>
        </w:rPr>
        <w:t>. Zamawiający</w:t>
      </w:r>
      <w:r w:rsidR="004B2136">
        <w:rPr>
          <w:rStyle w:val="bold"/>
          <w:rFonts w:cs="Arial"/>
          <w:b w:val="0"/>
        </w:rPr>
        <w:t xml:space="preserve"> nie </w:t>
      </w:r>
      <w:r w:rsidR="00B469B4" w:rsidRPr="00FE1AB6">
        <w:rPr>
          <w:rStyle w:val="bold"/>
          <w:rFonts w:cs="Arial"/>
          <w:b w:val="0"/>
        </w:rPr>
        <w:t>dopuszcza skład</w:t>
      </w:r>
      <w:r w:rsidR="00B469B4" w:rsidRPr="00437810">
        <w:rPr>
          <w:rStyle w:val="bold"/>
          <w:rFonts w:cs="Arial"/>
          <w:b w:val="0"/>
        </w:rPr>
        <w:t>ani</w:t>
      </w:r>
      <w:r w:rsidR="004B2136">
        <w:rPr>
          <w:rStyle w:val="bold"/>
          <w:rFonts w:cs="Arial"/>
          <w:b w:val="0"/>
        </w:rPr>
        <w:t>a</w:t>
      </w:r>
      <w:r w:rsidR="00405108">
        <w:rPr>
          <w:rStyle w:val="bold"/>
          <w:rFonts w:cs="Arial"/>
          <w:b w:val="0"/>
        </w:rPr>
        <w:t xml:space="preserve"> </w:t>
      </w:r>
      <w:r w:rsidR="00B469B4" w:rsidRPr="00FE1AB6">
        <w:rPr>
          <w:rStyle w:val="bold"/>
          <w:rFonts w:cs="Arial"/>
          <w:b w:val="0"/>
        </w:rPr>
        <w:t>ofert częściowych</w:t>
      </w:r>
      <w:r w:rsidR="004B2136">
        <w:rPr>
          <w:rStyle w:val="bold"/>
          <w:rFonts w:cs="Arial"/>
          <w:b w:val="0"/>
        </w:rPr>
        <w:t>.</w:t>
      </w:r>
    </w:p>
    <w:p w:rsidR="00800999" w:rsidRPr="00722A6E" w:rsidRDefault="00800999" w:rsidP="00E92216">
      <w:pPr>
        <w:spacing w:after="0" w:line="240" w:lineRule="auto"/>
        <w:jc w:val="both"/>
      </w:pPr>
      <w:r w:rsidRPr="00722A6E">
        <w:t>Wartość zamówienia jest niższa od tzw. progów unijnych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 a więc zamówienia o wartości znacznie przewyższającej tzw. progi UE</w:t>
      </w:r>
    </w:p>
    <w:p w:rsidR="00B209C1" w:rsidRPr="00722A6E" w:rsidRDefault="00B209C1" w:rsidP="00B209C1">
      <w:pPr>
        <w:widowControl w:val="0"/>
        <w:spacing w:after="0" w:line="240" w:lineRule="auto"/>
        <w:jc w:val="both"/>
        <w:outlineLvl w:val="3"/>
        <w:rPr>
          <w:rFonts w:cs="Arial"/>
        </w:rPr>
      </w:pPr>
      <w:r w:rsidRPr="00722A6E">
        <w:rPr>
          <w:rFonts w:cs="Arial"/>
        </w:rPr>
        <w:t xml:space="preserve">Zamówienie nie zostało podzielone na części również z następujących względów: </w:t>
      </w:r>
    </w:p>
    <w:p w:rsidR="00B209C1" w:rsidRPr="00722A6E" w:rsidRDefault="00B209C1" w:rsidP="00B209C1">
      <w:pPr>
        <w:pStyle w:val="Akapitzlist"/>
        <w:numPr>
          <w:ilvl w:val="2"/>
          <w:numId w:val="45"/>
        </w:numPr>
        <w:ind w:left="426" w:hanging="284"/>
        <w:contextualSpacing/>
        <w:jc w:val="both"/>
        <w:rPr>
          <w:rFonts w:ascii="Arial Narrow" w:hAnsi="Arial Narrow" w:cs="Arial"/>
        </w:rPr>
      </w:pPr>
      <w:r w:rsidRPr="00722A6E">
        <w:rPr>
          <w:rFonts w:ascii="Arial Narrow" w:hAnsi="Arial Narrow" w:cs="Arial"/>
        </w:rPr>
        <w:t>Przedmiotem zamówienia jest wykonanie robót funkcjonalnie ze sobą związanych. Rozdzielenie robót groziłoby niedającymi się wyeliminować problemami organizacyjnymi związanymi z odpowiedzialnością za poszczególne elementy robót wykonywanych przez różnych wykonawców.</w:t>
      </w:r>
    </w:p>
    <w:p w:rsidR="00B209C1" w:rsidRPr="00722A6E" w:rsidRDefault="00B209C1" w:rsidP="00B209C1">
      <w:pPr>
        <w:pStyle w:val="Akapitzlist"/>
        <w:numPr>
          <w:ilvl w:val="2"/>
          <w:numId w:val="45"/>
        </w:numPr>
        <w:ind w:left="426" w:hanging="284"/>
        <w:contextualSpacing/>
        <w:jc w:val="both"/>
        <w:rPr>
          <w:rFonts w:ascii="Arial Narrow" w:hAnsi="Arial Narrow" w:cs="Arial"/>
        </w:rPr>
      </w:pPr>
      <w:r w:rsidRPr="00722A6E">
        <w:rPr>
          <w:rFonts w:ascii="Arial Narrow" w:hAnsi="Arial Narrow" w:cs="Arial"/>
        </w:rPr>
        <w:t>Przy tego typu robotach wykonywanych przez różnych wykonawców opóźnienie jednego z wykonawców wpłynęłoby negatywnie na terminowość wykonania innych elementów inwestycji – zależnych od terminowego wykonania prac przez innego wykonawcę.</w:t>
      </w:r>
    </w:p>
    <w:p w:rsidR="00B209C1" w:rsidRPr="00722A6E" w:rsidRDefault="00B209C1" w:rsidP="00B209C1">
      <w:pPr>
        <w:pStyle w:val="Akapitzlist"/>
        <w:numPr>
          <w:ilvl w:val="2"/>
          <w:numId w:val="45"/>
        </w:numPr>
        <w:ind w:left="426" w:hanging="284"/>
        <w:contextualSpacing/>
        <w:jc w:val="both"/>
        <w:rPr>
          <w:rFonts w:ascii="Arial Narrow" w:hAnsi="Arial Narrow" w:cs="Arial"/>
        </w:rPr>
      </w:pPr>
      <w:r w:rsidRPr="00722A6E">
        <w:rPr>
          <w:rFonts w:ascii="Arial Narrow" w:hAnsi="Arial Narrow" w:cs="Arial"/>
        </w:rPr>
        <w:t xml:space="preserve">Wykonawcy powielaliby koszty pośrednie prac, co wpływałoby na koszty inwestycji. W każdej z ofert częściowych wykonawca musiałby założyć odrębną wycenę użycia tego samego rodzaju sprzętu w sytuacji, w której składając jedną ofertę, użycie sprzętu wyceniłby jednokrotnie. W dokumentacji projektowej wskazane są rozwiązania wymagające użycia wielorodzajowego sprzętu budowlanego. </w:t>
      </w:r>
    </w:p>
    <w:p w:rsidR="00B209C1" w:rsidRPr="00722A6E" w:rsidRDefault="00B209C1" w:rsidP="00B209C1">
      <w:pPr>
        <w:spacing w:after="0" w:line="240" w:lineRule="auto"/>
        <w:jc w:val="both"/>
      </w:pPr>
      <w:r w:rsidRPr="00722A6E">
        <w:rPr>
          <w:rFonts w:cs="Arial"/>
        </w:rPr>
        <w:t>Reasumując, 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 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 </w:t>
      </w:r>
    </w:p>
    <w:p w:rsidR="00A946EC" w:rsidRDefault="00A946EC" w:rsidP="00E92216">
      <w:pPr>
        <w:spacing w:after="0" w:line="240" w:lineRule="auto"/>
        <w:contextualSpacing/>
        <w:jc w:val="both"/>
        <w:rPr>
          <w:rFonts w:eastAsiaTheme="majorEastAsia" w:cstheme="majorBidi"/>
          <w:lang w:eastAsia="en-US"/>
        </w:rPr>
      </w:pPr>
    </w:p>
    <w:p w:rsidR="00800999" w:rsidRDefault="00C119EB" w:rsidP="00E92216">
      <w:pPr>
        <w:spacing w:after="0" w:line="240" w:lineRule="auto"/>
        <w:contextualSpacing/>
        <w:jc w:val="both"/>
        <w:rPr>
          <w:rFonts w:eastAsiaTheme="majorEastAsia" w:cstheme="majorBidi"/>
          <w:lang w:eastAsia="en-US"/>
        </w:rPr>
      </w:pPr>
      <w:r w:rsidRPr="00D858EF">
        <w:rPr>
          <w:rFonts w:eastAsiaTheme="majorEastAsia" w:cstheme="majorBidi"/>
          <w:lang w:eastAsia="en-US"/>
        </w:rPr>
        <w:t xml:space="preserve">3.5. </w:t>
      </w:r>
      <w:r w:rsidR="00800999">
        <w:rPr>
          <w:rFonts w:eastAsiaTheme="majorEastAsia" w:cstheme="majorBidi"/>
          <w:lang w:eastAsia="en-US"/>
        </w:rPr>
        <w:t>Rozwiązania równoważne:</w:t>
      </w:r>
    </w:p>
    <w:p w:rsidR="00D858EF" w:rsidRPr="00722A6E" w:rsidRDefault="00D858EF" w:rsidP="00E92216">
      <w:pPr>
        <w:spacing w:after="0" w:line="240" w:lineRule="auto"/>
        <w:contextualSpacing/>
        <w:jc w:val="both"/>
      </w:pPr>
      <w:r w:rsidRPr="00722A6E">
        <w:t xml:space="preserve">W każdym przypadku użycia w opisie przedmiotu zamówienia norm, ocen technicznych, specyfikacji technicznych i systemów referencji technicznych, o których mowa w art. 101 ust. 1 pkt 2 oraz ust. 3 ustawy </w:t>
      </w:r>
      <w:proofErr w:type="spellStart"/>
      <w:r w:rsidRPr="00722A6E">
        <w:t>Pzp</w:t>
      </w:r>
      <w:proofErr w:type="spellEnd"/>
      <w:r w:rsidRPr="00722A6E">
        <w:t xml:space="preserve"> Wykonawca powinien przyjąć, że odniesieniu takiemu towarzyszą wyrazy „lub równoważne”. </w:t>
      </w:r>
    </w:p>
    <w:p w:rsidR="00D858EF" w:rsidRPr="00722A6E" w:rsidRDefault="00D858EF" w:rsidP="00E92216">
      <w:pPr>
        <w:spacing w:after="0" w:line="240" w:lineRule="auto"/>
        <w:contextualSpacing/>
        <w:jc w:val="both"/>
      </w:pPr>
      <w:r w:rsidRPr="00722A6E">
        <w:t xml:space="preserve">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 </w:t>
      </w:r>
    </w:p>
    <w:p w:rsidR="00D858EF" w:rsidRPr="00722A6E" w:rsidRDefault="00D858EF" w:rsidP="00E92216">
      <w:pPr>
        <w:spacing w:after="0" w:line="240" w:lineRule="auto"/>
        <w:contextualSpacing/>
        <w:jc w:val="both"/>
      </w:pPr>
      <w:r w:rsidRPr="00722A6E">
        <w:lastRenderedPageBreak/>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w:t>
      </w:r>
      <w:r w:rsidR="00EF4E2B">
        <w:t>bowiązany wykazać</w:t>
      </w:r>
      <w:r w:rsidR="00CE2C76">
        <w:t xml:space="preserve"> </w:t>
      </w:r>
      <w:r w:rsidRPr="00722A6E">
        <w:t xml:space="preserve">w trakcie realizacji zamówienia, że zastosowane przez niego urządzenia i materiały spełniają wymagania określone przez Zamawiającego. </w:t>
      </w:r>
    </w:p>
    <w:p w:rsidR="00D858EF" w:rsidRPr="00722A6E" w:rsidRDefault="00D858EF" w:rsidP="00E92216">
      <w:pPr>
        <w:spacing w:after="0" w:line="240" w:lineRule="auto"/>
        <w:contextualSpacing/>
        <w:jc w:val="both"/>
      </w:pPr>
      <w:r w:rsidRPr="00722A6E">
        <w:t xml:space="preserve">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 </w:t>
      </w:r>
    </w:p>
    <w:p w:rsidR="00D858EF" w:rsidRPr="00722A6E" w:rsidRDefault="00D858EF" w:rsidP="00E92216">
      <w:pPr>
        <w:spacing w:after="0" w:line="240" w:lineRule="auto"/>
        <w:contextualSpacing/>
        <w:jc w:val="both"/>
      </w:pPr>
      <w:r w:rsidRPr="00722A6E">
        <w:t>Użycie w dokumentacji projektowej wymogu posiadania certyfikatu wydanego przez jednostkę oceniającą zgodność lub sprawozdania z badań przeprowadzonych przez tę jednostkę jako środka dowodowego potwierdzającego zgodność</w:t>
      </w:r>
      <w:r w:rsidR="00CE2C76">
        <w:t xml:space="preserve">                                         </w:t>
      </w:r>
      <w:r w:rsidRPr="00722A6E">
        <w:t>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rsidR="00D858EF" w:rsidRPr="00722A6E" w:rsidRDefault="00D858EF" w:rsidP="00E92216">
      <w:pPr>
        <w:spacing w:after="0" w:line="240" w:lineRule="auto"/>
        <w:contextualSpacing/>
        <w:jc w:val="both"/>
      </w:pPr>
      <w:r w:rsidRPr="00722A6E">
        <w:t xml:space="preserve">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w:t>
      </w:r>
      <w:r w:rsidR="00CE2C76">
        <w:t xml:space="preserve">                                    </w:t>
      </w:r>
      <w:r w:rsidRPr="00722A6E">
        <w:t>z dokumentacją techniczną.</w:t>
      </w:r>
    </w:p>
    <w:p w:rsidR="00B209C1" w:rsidRPr="006A52E0" w:rsidRDefault="00B209C1" w:rsidP="00E92216">
      <w:pPr>
        <w:spacing w:after="0" w:line="240" w:lineRule="auto"/>
        <w:contextualSpacing/>
        <w:jc w:val="both"/>
        <w:rPr>
          <w:color w:val="FF0000"/>
          <w:sz w:val="12"/>
          <w:szCs w:val="12"/>
        </w:rPr>
      </w:pPr>
    </w:p>
    <w:p w:rsidR="00800999" w:rsidRPr="00B209C1" w:rsidRDefault="00800999" w:rsidP="00E92216">
      <w:pPr>
        <w:spacing w:after="0" w:line="240" w:lineRule="auto"/>
        <w:contextualSpacing/>
        <w:jc w:val="both"/>
        <w:rPr>
          <w:rStyle w:val="bold"/>
          <w:b w:val="0"/>
        </w:rPr>
      </w:pPr>
      <w:r w:rsidRPr="00B209C1">
        <w:t>3.6. Wymagania dotyczące dostępności:</w:t>
      </w:r>
    </w:p>
    <w:p w:rsidR="009A7A05" w:rsidRPr="00722A6E" w:rsidRDefault="00800999" w:rsidP="00800999">
      <w:pPr>
        <w:pStyle w:val="p"/>
        <w:jc w:val="both"/>
        <w:rPr>
          <w:rStyle w:val="bold"/>
          <w:rFonts w:cs="Arial"/>
          <w:sz w:val="12"/>
          <w:szCs w:val="12"/>
        </w:rPr>
      </w:pPr>
      <w:r w:rsidRPr="00722A6E">
        <w:t>Dokumentacje projektowe będące załącznikiem do niniejszej SWZ spełniają wymagania w zakresie dostępności dla osób niepełnosprawnych oraz projektowania z przeznaczeniem dla wszystkich użytkowników zgodnie z przepisami ustawy Prawo budowlane i przepisami wykonawczymi.</w:t>
      </w:r>
    </w:p>
    <w:p w:rsidR="00800999" w:rsidRPr="00800999" w:rsidRDefault="00800999" w:rsidP="007C22B7">
      <w:pPr>
        <w:pStyle w:val="p"/>
        <w:rPr>
          <w:rStyle w:val="bold"/>
          <w:rFonts w:cs="Arial"/>
          <w:sz w:val="12"/>
          <w:szCs w:val="12"/>
        </w:rPr>
      </w:pPr>
    </w:p>
    <w:p w:rsidR="00E20D16" w:rsidRPr="00B9283F" w:rsidRDefault="00E20D16" w:rsidP="007C22B7">
      <w:pPr>
        <w:pStyle w:val="p"/>
        <w:rPr>
          <w:rStyle w:val="bold"/>
          <w:rFonts w:cs="Arial"/>
        </w:rPr>
      </w:pPr>
      <w:r w:rsidRPr="00B9283F">
        <w:rPr>
          <w:rStyle w:val="bold"/>
          <w:rFonts w:cs="Arial"/>
        </w:rPr>
        <w:t xml:space="preserve">4. TERMIN WYKONANIA ZAMÓWIENIA: </w:t>
      </w:r>
    </w:p>
    <w:p w:rsidR="00F74BDC" w:rsidRDefault="00A56462" w:rsidP="00F74BDC">
      <w:pPr>
        <w:pStyle w:val="p"/>
        <w:rPr>
          <w:b/>
        </w:rPr>
      </w:pPr>
      <w:r>
        <w:rPr>
          <w:rStyle w:val="bold"/>
          <w:rFonts w:cs="Arial"/>
          <w:b w:val="0"/>
        </w:rPr>
        <w:t xml:space="preserve">4.1. </w:t>
      </w:r>
      <w:r w:rsidR="00222AAF" w:rsidRPr="00B9283F">
        <w:rPr>
          <w:rStyle w:val="bold"/>
          <w:rFonts w:cs="Arial"/>
          <w:b w:val="0"/>
        </w:rPr>
        <w:t>Wymagany termin wykonania zamówienia</w:t>
      </w:r>
      <w:r w:rsidR="00E20D16" w:rsidRPr="00B9283F">
        <w:rPr>
          <w:rStyle w:val="bold"/>
          <w:rFonts w:cs="Arial"/>
          <w:b w:val="0"/>
        </w:rPr>
        <w:t xml:space="preserve">: </w:t>
      </w:r>
      <w:r w:rsidR="00F96437" w:rsidRPr="00B9283F">
        <w:rPr>
          <w:rStyle w:val="bold"/>
          <w:rFonts w:cs="Arial"/>
          <w:b w:val="0"/>
        </w:rPr>
        <w:t xml:space="preserve"> </w:t>
      </w:r>
      <w:r w:rsidR="008F5D1E" w:rsidRPr="008F5D1E">
        <w:rPr>
          <w:rStyle w:val="bold"/>
          <w:rFonts w:cs="Arial"/>
        </w:rPr>
        <w:t>do</w:t>
      </w:r>
      <w:r w:rsidR="008F5D1E">
        <w:rPr>
          <w:rStyle w:val="bold"/>
          <w:rFonts w:cs="Arial"/>
          <w:b w:val="0"/>
        </w:rPr>
        <w:t xml:space="preserve"> </w:t>
      </w:r>
      <w:r w:rsidR="00271342">
        <w:rPr>
          <w:b/>
        </w:rPr>
        <w:t>28</w:t>
      </w:r>
      <w:r w:rsidR="0008304B">
        <w:rPr>
          <w:b/>
        </w:rPr>
        <w:t xml:space="preserve"> miesięcy od daty podpisania umowy</w:t>
      </w:r>
    </w:p>
    <w:p w:rsidR="00F74BDC" w:rsidRPr="00F74BDC" w:rsidRDefault="00A56462" w:rsidP="00F74BDC">
      <w:pPr>
        <w:pStyle w:val="p"/>
        <w:rPr>
          <w:b/>
        </w:rPr>
      </w:pPr>
      <w:r>
        <w:t xml:space="preserve">4.2. </w:t>
      </w:r>
      <w:r w:rsidR="00F74BDC" w:rsidRPr="00F74BDC">
        <w:t xml:space="preserve">Zamawiający przewiduje podział realizacji zadania na dwa etapy: </w:t>
      </w:r>
    </w:p>
    <w:p w:rsidR="00F74BDC" w:rsidRPr="00FE613A" w:rsidRDefault="00F74BDC" w:rsidP="00F74BDC">
      <w:pPr>
        <w:pStyle w:val="Ustp"/>
        <w:tabs>
          <w:tab w:val="clear" w:pos="1080"/>
        </w:tabs>
        <w:spacing w:after="0" w:line="288" w:lineRule="auto"/>
        <w:ind w:left="0" w:firstLine="0"/>
        <w:rPr>
          <w:rFonts w:ascii="Arial Narrow" w:hAnsi="Arial Narrow"/>
          <w:b/>
          <w:sz w:val="22"/>
          <w:szCs w:val="22"/>
        </w:rPr>
      </w:pPr>
      <w:r w:rsidRPr="00FE613A">
        <w:rPr>
          <w:rFonts w:ascii="Arial Narrow" w:hAnsi="Arial Narrow"/>
          <w:b/>
          <w:sz w:val="22"/>
          <w:szCs w:val="22"/>
        </w:rPr>
        <w:t xml:space="preserve">1) </w:t>
      </w:r>
      <w:r w:rsidR="00BD7C5F">
        <w:rPr>
          <w:rFonts w:ascii="Arial Narrow" w:hAnsi="Arial Narrow"/>
          <w:b/>
          <w:sz w:val="22"/>
          <w:szCs w:val="22"/>
        </w:rPr>
        <w:t>2023</w:t>
      </w:r>
      <w:r w:rsidR="003D2194" w:rsidRPr="00FE613A">
        <w:rPr>
          <w:rFonts w:ascii="Arial Narrow" w:hAnsi="Arial Narrow"/>
          <w:b/>
          <w:sz w:val="22"/>
          <w:szCs w:val="22"/>
        </w:rPr>
        <w:t xml:space="preserve">r. - </w:t>
      </w:r>
      <w:r w:rsidRPr="00FE613A">
        <w:rPr>
          <w:rFonts w:ascii="Arial Narrow" w:hAnsi="Arial Narrow"/>
          <w:b/>
          <w:sz w:val="22"/>
          <w:szCs w:val="22"/>
        </w:rPr>
        <w:t xml:space="preserve">I etap obejmujący nie więcej </w:t>
      </w:r>
      <w:r w:rsidR="0008304B">
        <w:rPr>
          <w:rFonts w:ascii="Arial Narrow" w:hAnsi="Arial Narrow"/>
          <w:b/>
          <w:sz w:val="22"/>
          <w:szCs w:val="22"/>
        </w:rPr>
        <w:t>niż 50% wartości zakresu robót.</w:t>
      </w:r>
    </w:p>
    <w:p w:rsidR="00F74BDC" w:rsidRPr="00FE613A" w:rsidRDefault="00F74BDC" w:rsidP="00F74BDC">
      <w:pPr>
        <w:pStyle w:val="Ustp"/>
        <w:tabs>
          <w:tab w:val="clear" w:pos="1080"/>
        </w:tabs>
        <w:spacing w:after="0" w:line="288" w:lineRule="auto"/>
        <w:ind w:left="0" w:firstLine="0"/>
        <w:rPr>
          <w:rFonts w:ascii="Arial Narrow" w:hAnsi="Arial Narrow"/>
          <w:b/>
          <w:sz w:val="22"/>
          <w:szCs w:val="22"/>
        </w:rPr>
      </w:pPr>
      <w:r w:rsidRPr="00FE613A">
        <w:rPr>
          <w:rFonts w:ascii="Arial Narrow" w:hAnsi="Arial Narrow"/>
          <w:b/>
          <w:sz w:val="22"/>
          <w:szCs w:val="22"/>
        </w:rPr>
        <w:t xml:space="preserve">2) </w:t>
      </w:r>
      <w:r w:rsidR="00BD7C5F">
        <w:rPr>
          <w:rFonts w:ascii="Arial Narrow" w:hAnsi="Arial Narrow"/>
          <w:b/>
          <w:sz w:val="22"/>
          <w:szCs w:val="22"/>
        </w:rPr>
        <w:t>2024</w:t>
      </w:r>
      <w:r w:rsidR="003D2194" w:rsidRPr="00FE613A">
        <w:rPr>
          <w:rFonts w:ascii="Arial Narrow" w:hAnsi="Arial Narrow"/>
          <w:b/>
          <w:sz w:val="22"/>
          <w:szCs w:val="22"/>
        </w:rPr>
        <w:t xml:space="preserve">r. - </w:t>
      </w:r>
      <w:r w:rsidRPr="00FE613A">
        <w:rPr>
          <w:rFonts w:ascii="Arial Narrow" w:hAnsi="Arial Narrow"/>
          <w:b/>
          <w:sz w:val="22"/>
          <w:szCs w:val="22"/>
        </w:rPr>
        <w:t xml:space="preserve">II etap obejmujący pozostały zakres robót. </w:t>
      </w:r>
    </w:p>
    <w:p w:rsidR="00FE613A" w:rsidRPr="00FE613A" w:rsidRDefault="00A56462" w:rsidP="00FE613A">
      <w:pPr>
        <w:pStyle w:val="p"/>
        <w:rPr>
          <w:rFonts w:cs="Times New Roman"/>
        </w:rPr>
      </w:pPr>
      <w:r w:rsidRPr="00FE613A">
        <w:rPr>
          <w:rFonts w:cs="Times New Roman"/>
        </w:rPr>
        <w:t xml:space="preserve">4.3. </w:t>
      </w:r>
      <w:r w:rsidR="00533D4E" w:rsidRPr="00FE613A">
        <w:rPr>
          <w:rFonts w:cs="Times New Roman"/>
        </w:rPr>
        <w:t>Wykonawca zobowiązany jest przedło</w:t>
      </w:r>
      <w:r w:rsidR="00FE613A" w:rsidRPr="00FE613A">
        <w:rPr>
          <w:rFonts w:cs="Times New Roman"/>
        </w:rPr>
        <w:t>żyć Zamawiającemu, w terminie 3</w:t>
      </w:r>
      <w:r w:rsidR="00533D4E" w:rsidRPr="00FE613A">
        <w:rPr>
          <w:rFonts w:cs="Times New Roman"/>
        </w:rPr>
        <w:t xml:space="preserve"> dni od dnia podpisania umowy harmonogram rzeczowo – finansowy przedstawiający terminy realiza</w:t>
      </w:r>
      <w:r w:rsidR="00FE613A">
        <w:rPr>
          <w:rFonts w:cs="Times New Roman"/>
        </w:rPr>
        <w:t xml:space="preserve">cji poszczególnych etapów robót </w:t>
      </w:r>
      <w:r w:rsidR="00FE613A" w:rsidRPr="00FE613A">
        <w:t>uwzgledniający poniższe uwagi:</w:t>
      </w:r>
    </w:p>
    <w:p w:rsidR="00FE613A" w:rsidRPr="00FE613A" w:rsidRDefault="00FE613A" w:rsidP="00FE613A">
      <w:pPr>
        <w:pStyle w:val="Ustp"/>
        <w:tabs>
          <w:tab w:val="clear" w:pos="1080"/>
        </w:tabs>
        <w:spacing w:after="0" w:line="288" w:lineRule="auto"/>
        <w:ind w:left="0" w:firstLine="0"/>
        <w:rPr>
          <w:rFonts w:ascii="Arial Narrow" w:hAnsi="Arial Narrow"/>
          <w:b/>
          <w:sz w:val="22"/>
          <w:szCs w:val="22"/>
          <w:u w:val="single"/>
        </w:rPr>
      </w:pPr>
      <w:r w:rsidRPr="00FE613A">
        <w:rPr>
          <w:rFonts w:ascii="Arial Narrow" w:hAnsi="Arial Narrow"/>
          <w:b/>
          <w:sz w:val="22"/>
          <w:szCs w:val="22"/>
          <w:u w:val="single"/>
        </w:rPr>
        <w:t xml:space="preserve">- zakończenie I </w:t>
      </w:r>
      <w:r w:rsidR="00BD7C5F">
        <w:rPr>
          <w:rFonts w:ascii="Arial Narrow" w:hAnsi="Arial Narrow"/>
          <w:b/>
          <w:sz w:val="22"/>
          <w:szCs w:val="22"/>
          <w:u w:val="single"/>
        </w:rPr>
        <w:t>etapu nie później niż do dnia 30.11.2023</w:t>
      </w:r>
      <w:r w:rsidRPr="00FE613A">
        <w:rPr>
          <w:rFonts w:ascii="Arial Narrow" w:hAnsi="Arial Narrow"/>
          <w:b/>
          <w:sz w:val="22"/>
          <w:szCs w:val="22"/>
          <w:u w:val="single"/>
        </w:rPr>
        <w:t>r.</w:t>
      </w:r>
    </w:p>
    <w:p w:rsidR="00FE613A" w:rsidRPr="00FE613A" w:rsidRDefault="00FE613A" w:rsidP="00FE613A">
      <w:pPr>
        <w:pStyle w:val="Ustp"/>
        <w:tabs>
          <w:tab w:val="clear" w:pos="1080"/>
        </w:tabs>
        <w:spacing w:after="0" w:line="288" w:lineRule="auto"/>
        <w:ind w:left="0" w:firstLine="0"/>
        <w:rPr>
          <w:rFonts w:ascii="Arial Narrow" w:hAnsi="Arial Narrow"/>
          <w:b/>
          <w:sz w:val="22"/>
          <w:szCs w:val="22"/>
          <w:u w:val="single"/>
        </w:rPr>
      </w:pPr>
      <w:r w:rsidRPr="00FE613A">
        <w:rPr>
          <w:rFonts w:ascii="Arial Narrow" w:hAnsi="Arial Narrow"/>
          <w:b/>
          <w:sz w:val="22"/>
          <w:szCs w:val="22"/>
          <w:u w:val="single"/>
        </w:rPr>
        <w:t xml:space="preserve">- zakończenie II etapu nie </w:t>
      </w:r>
      <w:r w:rsidR="00BD7C5F">
        <w:rPr>
          <w:rFonts w:ascii="Arial Narrow" w:hAnsi="Arial Narrow"/>
          <w:b/>
          <w:sz w:val="22"/>
          <w:szCs w:val="22"/>
          <w:u w:val="single"/>
        </w:rPr>
        <w:t>wcześniej niż 31.01.2024</w:t>
      </w:r>
      <w:r w:rsidRPr="00FE613A">
        <w:rPr>
          <w:rFonts w:ascii="Arial Narrow" w:hAnsi="Arial Narrow"/>
          <w:b/>
          <w:sz w:val="22"/>
          <w:szCs w:val="22"/>
          <w:u w:val="single"/>
        </w:rPr>
        <w:t>r.</w:t>
      </w:r>
    </w:p>
    <w:p w:rsidR="00BC27DD" w:rsidRPr="001A2E50" w:rsidRDefault="00BC27DD" w:rsidP="007C22B7">
      <w:pPr>
        <w:pStyle w:val="p"/>
        <w:rPr>
          <w:rStyle w:val="bold"/>
          <w:rFonts w:cs="Arial"/>
          <w:b w:val="0"/>
          <w:sz w:val="10"/>
          <w:szCs w:val="10"/>
          <w:u w:val="single"/>
        </w:rPr>
      </w:pPr>
    </w:p>
    <w:p w:rsidR="00BC27DD" w:rsidRPr="00B9283F" w:rsidRDefault="00BC27DD" w:rsidP="00BC27DD">
      <w:pPr>
        <w:pStyle w:val="p"/>
        <w:rPr>
          <w:rFonts w:cs="Arial"/>
        </w:rPr>
      </w:pPr>
      <w:r>
        <w:rPr>
          <w:rFonts w:cs="Arial"/>
          <w:b/>
        </w:rPr>
        <w:t>5</w:t>
      </w:r>
      <w:r w:rsidRPr="00B9283F">
        <w:rPr>
          <w:rFonts w:cs="Arial"/>
        </w:rPr>
        <w:t xml:space="preserve">. </w:t>
      </w:r>
      <w:r w:rsidRPr="00B9283F">
        <w:rPr>
          <w:rFonts w:cs="Arial"/>
          <w:b/>
        </w:rPr>
        <w:t>WARUNKI UDZIAŁU W POSTĘPOWANIU:</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.1. Zdolność do występowania w obrocie gospodarczym </w:t>
      </w:r>
    </w:p>
    <w:p w:rsidR="00BC27DD" w:rsidRPr="00B9283F" w:rsidRDefault="00BC27DD" w:rsidP="00BC27DD">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rPr>
      </w:pPr>
      <w:r>
        <w:rPr>
          <w:rFonts w:cs="Arial"/>
          <w:u w:val="single"/>
        </w:rPr>
        <w:t>5</w:t>
      </w:r>
      <w:r w:rsidRPr="00B9283F">
        <w:rPr>
          <w:rFonts w:cs="Arial"/>
          <w:u w:val="single"/>
        </w:rPr>
        <w:t>.2. Uprawnienia do prowadzenia określonej działalności gospodarczej lub zawodowej, o ile wynika to z odrębnych przepisów</w:t>
      </w:r>
      <w:r w:rsidRPr="00B9283F">
        <w:rPr>
          <w:rFonts w:cs="Arial"/>
        </w:rPr>
        <w:t xml:space="preserve"> </w:t>
      </w:r>
    </w:p>
    <w:p w:rsidR="004E795F" w:rsidRPr="00B9283F" w:rsidRDefault="004E795F" w:rsidP="004E795F">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.3. Sytuacja finansowa lub ekonomiczna </w:t>
      </w:r>
    </w:p>
    <w:p w:rsidR="00BC27DD" w:rsidRPr="00B9283F" w:rsidRDefault="00BC27DD" w:rsidP="00BC27DD">
      <w:pPr>
        <w:pStyle w:val="p"/>
        <w:jc w:val="both"/>
        <w:rPr>
          <w:rFonts w:cs="Arial"/>
        </w:rPr>
      </w:pPr>
      <w:r w:rsidRPr="00B9283F">
        <w:rPr>
          <w:rFonts w:cs="Arial"/>
        </w:rPr>
        <w:t>Określenie warunku: Zamawiający nie określa szczegółowego warunku w tym zakresie.</w:t>
      </w:r>
    </w:p>
    <w:p w:rsidR="00BC27DD" w:rsidRDefault="00BC27DD" w:rsidP="00BC27DD">
      <w:pPr>
        <w:pStyle w:val="p"/>
        <w:rPr>
          <w:u w:val="single"/>
        </w:rPr>
      </w:pPr>
      <w:r>
        <w:rPr>
          <w:u w:val="single"/>
        </w:rPr>
        <w:t>5</w:t>
      </w:r>
      <w:r w:rsidRPr="00B9283F">
        <w:rPr>
          <w:u w:val="single"/>
        </w:rPr>
        <w:t xml:space="preserve">.4. Zdolność techniczna lub zawodowa </w:t>
      </w:r>
    </w:p>
    <w:p w:rsidR="004E795F" w:rsidRPr="00B9283F" w:rsidRDefault="004E795F" w:rsidP="004E795F">
      <w:pPr>
        <w:pStyle w:val="p"/>
        <w:jc w:val="both"/>
        <w:rPr>
          <w:rFonts w:cs="Arial"/>
        </w:rPr>
      </w:pPr>
      <w:r w:rsidRPr="00B9283F">
        <w:rPr>
          <w:rFonts w:cs="Arial"/>
        </w:rPr>
        <w:t xml:space="preserve">Określenie warunku: </w:t>
      </w:r>
    </w:p>
    <w:p w:rsidR="00EF4E2B" w:rsidRDefault="00901E46" w:rsidP="00901E46">
      <w:pPr>
        <w:autoSpaceDE w:val="0"/>
        <w:autoSpaceDN w:val="0"/>
        <w:adjustRightInd w:val="0"/>
        <w:spacing w:after="0" w:line="240" w:lineRule="auto"/>
        <w:jc w:val="both"/>
      </w:pPr>
      <w:r w:rsidRPr="00230673">
        <w:t>Wykonawca musi wykazać, że wykonał w okresie ostatnich 5 lat przed upływem terminu składania ofert (a jeżeli okres prowadzenia działalnośc</w:t>
      </w:r>
      <w:r>
        <w:t>i jest krótszy – w tym okresie)</w:t>
      </w:r>
      <w:r w:rsidR="00EF4E2B">
        <w:t>:</w:t>
      </w:r>
      <w:r>
        <w:t xml:space="preserve"> </w:t>
      </w:r>
    </w:p>
    <w:p w:rsidR="00901E46" w:rsidRPr="00EF4E2B" w:rsidRDefault="00901E46" w:rsidP="00901E46">
      <w:pPr>
        <w:autoSpaceDE w:val="0"/>
        <w:autoSpaceDN w:val="0"/>
        <w:adjustRightInd w:val="0"/>
        <w:spacing w:after="0" w:line="240" w:lineRule="auto"/>
        <w:jc w:val="both"/>
        <w:rPr>
          <w:b/>
        </w:rPr>
      </w:pPr>
      <w:r w:rsidRPr="00EF4E2B">
        <w:rPr>
          <w:b/>
        </w:rPr>
        <w:t xml:space="preserve">– </w:t>
      </w:r>
      <w:r w:rsidR="00EF4E2B" w:rsidRPr="00EF4E2B">
        <w:rPr>
          <w:b/>
        </w:rPr>
        <w:t>co najmniej jedną robotę</w:t>
      </w:r>
      <w:r w:rsidRPr="00EF4E2B">
        <w:rPr>
          <w:b/>
        </w:rPr>
        <w:t xml:space="preserve"> </w:t>
      </w:r>
      <w:r w:rsidR="00EF4E2B" w:rsidRPr="00EF4E2B">
        <w:rPr>
          <w:b/>
        </w:rPr>
        <w:t>budowlaną</w:t>
      </w:r>
      <w:r w:rsidR="005C181B" w:rsidRPr="00EF4E2B">
        <w:rPr>
          <w:b/>
        </w:rPr>
        <w:t xml:space="preserve"> </w:t>
      </w:r>
      <w:r w:rsidR="007F0A21" w:rsidRPr="00EF4E2B">
        <w:rPr>
          <w:b/>
        </w:rPr>
        <w:t>polegającą</w:t>
      </w:r>
      <w:r w:rsidR="005C181B" w:rsidRPr="00EF4E2B">
        <w:rPr>
          <w:b/>
        </w:rPr>
        <w:t xml:space="preserve"> na budowie, rozbudowie </w:t>
      </w:r>
      <w:r w:rsidR="005E7F5C" w:rsidRPr="00EF4E2B">
        <w:rPr>
          <w:b/>
        </w:rPr>
        <w:t xml:space="preserve">lub przebudowie </w:t>
      </w:r>
      <w:r w:rsidR="008444A2" w:rsidRPr="00EF4E2B">
        <w:rPr>
          <w:b/>
        </w:rPr>
        <w:t xml:space="preserve">oczyszczalni ścieków, </w:t>
      </w:r>
      <w:r w:rsidR="00EF4E2B" w:rsidRPr="00EF4E2B">
        <w:rPr>
          <w:b/>
        </w:rPr>
        <w:t xml:space="preserve">      </w:t>
      </w:r>
      <w:r w:rsidR="00A946EC">
        <w:rPr>
          <w:b/>
        </w:rPr>
        <w:t xml:space="preserve">                 o wartości minimum</w:t>
      </w:r>
      <w:r w:rsidR="00EF4E2B" w:rsidRPr="00EF4E2B">
        <w:rPr>
          <w:b/>
        </w:rPr>
        <w:t xml:space="preserve"> 2 5</w:t>
      </w:r>
      <w:r w:rsidR="00EF4E2B">
        <w:rPr>
          <w:b/>
        </w:rPr>
        <w:t>00 000,00</w:t>
      </w:r>
      <w:r w:rsidR="00EF4E2B" w:rsidRPr="00EF4E2B">
        <w:rPr>
          <w:b/>
        </w:rPr>
        <w:t>zł brutto;</w:t>
      </w:r>
    </w:p>
    <w:p w:rsidR="00EF4E2B" w:rsidRPr="00EF4E2B" w:rsidRDefault="00EF4E2B" w:rsidP="00EF4E2B">
      <w:pPr>
        <w:autoSpaceDE w:val="0"/>
        <w:autoSpaceDN w:val="0"/>
        <w:adjustRightInd w:val="0"/>
        <w:spacing w:after="0" w:line="240" w:lineRule="auto"/>
        <w:jc w:val="both"/>
        <w:rPr>
          <w:b/>
        </w:rPr>
      </w:pPr>
      <w:r w:rsidRPr="00EF4E2B">
        <w:rPr>
          <w:b/>
        </w:rPr>
        <w:t>– co najmniej jedną robotę budowlaną polegającą na budowie</w:t>
      </w:r>
      <w:r w:rsidRPr="00EF4E2B">
        <w:rPr>
          <w:rFonts w:cs="Helvetica"/>
          <w:b/>
        </w:rPr>
        <w:t xml:space="preserve"> ruroci</w:t>
      </w:r>
      <w:r w:rsidRPr="00EF4E2B">
        <w:rPr>
          <w:rFonts w:cs="Arial"/>
          <w:b/>
        </w:rPr>
        <w:t>ą</w:t>
      </w:r>
      <w:r w:rsidRPr="00EF4E2B">
        <w:rPr>
          <w:rFonts w:cs="Helvetica"/>
          <w:b/>
        </w:rPr>
        <w:t>gu tłocznego odprowadzaj</w:t>
      </w:r>
      <w:r w:rsidRPr="00EF4E2B">
        <w:rPr>
          <w:rFonts w:cs="Arial"/>
          <w:b/>
        </w:rPr>
        <w:t>ą</w:t>
      </w:r>
      <w:r w:rsidRPr="00EF4E2B">
        <w:rPr>
          <w:rFonts w:cs="Helvetica"/>
          <w:b/>
        </w:rPr>
        <w:t xml:space="preserve">cego </w:t>
      </w:r>
      <w:r w:rsidRPr="00EF4E2B">
        <w:rPr>
          <w:rFonts w:cs="Arial"/>
          <w:b/>
        </w:rPr>
        <w:t>ś</w:t>
      </w:r>
      <w:r w:rsidRPr="00EF4E2B">
        <w:rPr>
          <w:rFonts w:cs="Helvetica"/>
          <w:b/>
        </w:rPr>
        <w:t>cieki oczyszczone</w:t>
      </w:r>
      <w:r>
        <w:rPr>
          <w:b/>
        </w:rPr>
        <w:t xml:space="preserve"> </w:t>
      </w:r>
      <w:r w:rsidRPr="00EF4E2B">
        <w:rPr>
          <w:b/>
        </w:rPr>
        <w:t>o długości minimum 3500mb i średnicy minimum Ø125mm;</w:t>
      </w:r>
    </w:p>
    <w:p w:rsidR="00EF4E2B" w:rsidRPr="00EF4E2B" w:rsidRDefault="00EF4E2B" w:rsidP="00EF4E2B">
      <w:pPr>
        <w:autoSpaceDE w:val="0"/>
        <w:autoSpaceDN w:val="0"/>
        <w:adjustRightInd w:val="0"/>
        <w:spacing w:after="0" w:line="240" w:lineRule="auto"/>
        <w:jc w:val="both"/>
        <w:rPr>
          <w:b/>
        </w:rPr>
      </w:pPr>
      <w:r w:rsidRPr="00EF4E2B">
        <w:rPr>
          <w:b/>
        </w:rPr>
        <w:t xml:space="preserve">– co najmniej jedną robotę budowlaną polegającą na budowie </w:t>
      </w:r>
      <w:r w:rsidRPr="00EF4E2B">
        <w:rPr>
          <w:rFonts w:cs="Helvetica"/>
          <w:b/>
        </w:rPr>
        <w:t>reaktora SBR o pojemności minimum 700m</w:t>
      </w:r>
      <w:r w:rsidRPr="00EF4E2B">
        <w:rPr>
          <w:rFonts w:cs="Helvetica"/>
          <w:b/>
          <w:vertAlign w:val="superscript"/>
        </w:rPr>
        <w:t>3</w:t>
      </w:r>
      <w:r w:rsidRPr="00EF4E2B">
        <w:rPr>
          <w:rFonts w:cs="Helvetica"/>
          <w:b/>
        </w:rPr>
        <w:t>.</w:t>
      </w:r>
    </w:p>
    <w:p w:rsidR="00EF4E2B" w:rsidRPr="00EF4E2B" w:rsidRDefault="00EF4E2B" w:rsidP="00901E46">
      <w:pPr>
        <w:autoSpaceDE w:val="0"/>
        <w:autoSpaceDN w:val="0"/>
        <w:adjustRightInd w:val="0"/>
        <w:spacing w:after="0" w:line="240" w:lineRule="auto"/>
        <w:jc w:val="both"/>
        <w:rPr>
          <w:u w:val="single"/>
        </w:rPr>
      </w:pPr>
      <w:r w:rsidRPr="00EF4E2B">
        <w:rPr>
          <w:u w:val="single"/>
        </w:rPr>
        <w:t xml:space="preserve">Wykonanie wyżej wymienionych robót budowlanych wykonawca może przedstawić w ramach odrębnych umów. </w:t>
      </w:r>
    </w:p>
    <w:p w:rsidR="00BC27DD" w:rsidRPr="00166B5E" w:rsidRDefault="00BC27DD" w:rsidP="00BC27DD">
      <w:pPr>
        <w:pStyle w:val="Teksttreci0"/>
        <w:spacing w:line="240" w:lineRule="auto"/>
        <w:ind w:right="20" w:firstLine="0"/>
        <w:jc w:val="both"/>
        <w:rPr>
          <w:rFonts w:ascii="Arial Narrow" w:hAnsi="Arial Narrow" w:cs="Arial"/>
          <w:sz w:val="12"/>
          <w:szCs w:val="12"/>
        </w:rPr>
      </w:pPr>
    </w:p>
    <w:p w:rsidR="00BC27DD" w:rsidRPr="00B9283F" w:rsidRDefault="00BC27DD" w:rsidP="00BC27DD">
      <w:pPr>
        <w:pStyle w:val="p"/>
        <w:rPr>
          <w:rFonts w:cs="Arial"/>
        </w:rPr>
      </w:pPr>
      <w:r>
        <w:rPr>
          <w:rFonts w:cs="Arial"/>
          <w:b/>
        </w:rPr>
        <w:lastRenderedPageBreak/>
        <w:t>6</w:t>
      </w:r>
      <w:r w:rsidRPr="00B9283F">
        <w:rPr>
          <w:rFonts w:cs="Arial"/>
        </w:rPr>
        <w:t xml:space="preserve">.  </w:t>
      </w:r>
      <w:r w:rsidRPr="00B9283F">
        <w:rPr>
          <w:rFonts w:cs="Arial"/>
          <w:b/>
        </w:rPr>
        <w:t>PODSTAWY WYKLUC</w:t>
      </w:r>
      <w:r w:rsidR="00E94A86">
        <w:rPr>
          <w:rFonts w:cs="Arial"/>
          <w:b/>
        </w:rPr>
        <w:t xml:space="preserve">ZENIA, O KTÓRYCH MOWA W ART. 108 i 109 </w:t>
      </w:r>
      <w:r w:rsidRPr="00B9283F">
        <w:rPr>
          <w:rFonts w:cs="Arial"/>
          <w:b/>
        </w:rPr>
        <w:t xml:space="preserve"> UST. 1 USTAWY:</w:t>
      </w:r>
    </w:p>
    <w:p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 xml:space="preserve">.1. O udzielenie zamówienia mogą ubiegać się Wykonawcy, którzy nie podlegają wykluczeniu z postępowania na podstawie art. 108 ust. 1 </w:t>
      </w:r>
      <w:r w:rsidR="000A7525">
        <w:rPr>
          <w:rFonts w:cs="Arial"/>
          <w:u w:val="single"/>
        </w:rPr>
        <w:t>Ustawy</w:t>
      </w:r>
      <w:r w:rsidR="00BC27DD" w:rsidRPr="000A7525">
        <w:rPr>
          <w:rFonts w:cs="Arial"/>
          <w:u w:val="single"/>
        </w:rPr>
        <w:t xml:space="preserve"> (przesłanki obligatoryjne). </w:t>
      </w:r>
    </w:p>
    <w:p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rsidR="00BC27DD" w:rsidRPr="00B9283F" w:rsidRDefault="00BC27DD" w:rsidP="00BC27DD">
      <w:pPr>
        <w:pStyle w:val="p"/>
        <w:jc w:val="both"/>
        <w:rPr>
          <w:rFonts w:cs="Arial"/>
        </w:rPr>
      </w:pPr>
      <w:r w:rsidRPr="00B9283F">
        <w:rPr>
          <w:rFonts w:cs="Arial"/>
        </w:rPr>
        <w:t xml:space="preserve">1) będącego osobą fizyczną, którego prawomocnie skazano za przestępstwo: </w:t>
      </w:r>
    </w:p>
    <w:p w:rsidR="00BC27DD" w:rsidRPr="00B9283F" w:rsidRDefault="00BC27DD" w:rsidP="00BC27DD">
      <w:pPr>
        <w:pStyle w:val="p"/>
        <w:ind w:left="708"/>
        <w:jc w:val="both"/>
        <w:rPr>
          <w:rFonts w:cs="Arial"/>
        </w:rPr>
      </w:pPr>
      <w:r w:rsidRPr="00B9283F">
        <w:rPr>
          <w:rFonts w:cs="Arial"/>
        </w:rPr>
        <w:t xml:space="preserve">a) udziału w zorganizowanej grupie przestępczej albo związku mającym na celu popełnienie przestępstwa lub przestępstwa skarbowego, o którym mowa w art. 258 Kodeksu karnego, </w:t>
      </w:r>
    </w:p>
    <w:p w:rsidR="00BC27DD" w:rsidRPr="00B9283F" w:rsidRDefault="00BC27DD" w:rsidP="00BC27DD">
      <w:pPr>
        <w:pStyle w:val="p"/>
        <w:ind w:left="708"/>
        <w:jc w:val="both"/>
        <w:rPr>
          <w:rFonts w:cs="Arial"/>
        </w:rPr>
      </w:pPr>
      <w:r w:rsidRPr="00B9283F">
        <w:rPr>
          <w:rFonts w:cs="Arial"/>
        </w:rPr>
        <w:t xml:space="preserve">b) handlu ludźmi, o którym mowa w art. 189a Kodeksu karnego, </w:t>
      </w:r>
    </w:p>
    <w:p w:rsidR="00BC27DD" w:rsidRPr="00B9283F" w:rsidRDefault="00BC27DD" w:rsidP="00BC27DD">
      <w:pPr>
        <w:pStyle w:val="p"/>
        <w:ind w:left="708"/>
        <w:jc w:val="both"/>
        <w:rPr>
          <w:rFonts w:cs="Arial"/>
        </w:rPr>
      </w:pPr>
      <w:r w:rsidRPr="00B9283F">
        <w:rPr>
          <w:rFonts w:cs="Arial"/>
        </w:rPr>
        <w:t>c) o którym mowa w art. 228–230a, art. 250a Kodeksu karnego lub w art. 46 lub art. 4</w:t>
      </w:r>
      <w:r w:rsidR="00CE2C76">
        <w:rPr>
          <w:rFonts w:cs="Arial"/>
        </w:rPr>
        <w:t>8 ustawy z dnia 25 czerwca 2010</w:t>
      </w:r>
      <w:r w:rsidRPr="00B9283F">
        <w:rPr>
          <w:rFonts w:cs="Arial"/>
        </w:rPr>
        <w:t xml:space="preserve">r. o sporcie, </w:t>
      </w:r>
    </w:p>
    <w:p w:rsidR="00BC27DD" w:rsidRPr="00B9283F" w:rsidRDefault="00BC27DD" w:rsidP="00BC27DD">
      <w:pPr>
        <w:pStyle w:val="p"/>
        <w:ind w:left="708"/>
        <w:jc w:val="both"/>
        <w:rPr>
          <w:rFonts w:cs="Arial"/>
        </w:rPr>
      </w:pPr>
      <w:r w:rsidRPr="00B9283F">
        <w:rPr>
          <w:rFonts w:cs="Aria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C27DD" w:rsidRPr="00B9283F" w:rsidRDefault="00BC27DD" w:rsidP="00BC27DD">
      <w:pPr>
        <w:pStyle w:val="p"/>
        <w:ind w:left="708"/>
        <w:jc w:val="both"/>
        <w:rPr>
          <w:rFonts w:cs="Arial"/>
        </w:rPr>
      </w:pPr>
      <w:r w:rsidRPr="00B9283F">
        <w:rPr>
          <w:rFonts w:cs="Arial"/>
        </w:rPr>
        <w:t xml:space="preserve">e) o charakterze terrorystycznym, o którym mowa w art. 115 § 20 Kodeksu karnego, lub mające na celu popełnienie tego przestępstwa, </w:t>
      </w:r>
    </w:p>
    <w:p w:rsidR="00BC27DD" w:rsidRPr="00B9283F" w:rsidRDefault="00BC27DD" w:rsidP="00BC27DD">
      <w:pPr>
        <w:pStyle w:val="p"/>
        <w:ind w:left="708"/>
        <w:jc w:val="both"/>
        <w:rPr>
          <w:rFonts w:cs="Arial"/>
        </w:rPr>
      </w:pPr>
      <w:r w:rsidRPr="00B9283F">
        <w:rPr>
          <w:rFonts w:cs="Arial"/>
        </w:rPr>
        <w:t xml:space="preserve">f) powierzenia wykonywania pracy małoletniemu cudzoziemcowi, o którym mowa w art. 9 ust. 2 ustawy z dnia </w:t>
      </w:r>
      <w:r w:rsidR="00CE2C76">
        <w:rPr>
          <w:rFonts w:cs="Arial"/>
        </w:rPr>
        <w:t>15 czerwca 2012</w:t>
      </w:r>
      <w:r w:rsidRPr="00B9283F">
        <w:rPr>
          <w:rFonts w:cs="Arial"/>
        </w:rPr>
        <w:t xml:space="preserve">r. o skutkach powierzania wykonywania pracy cudzoziemcom przebywającym wbrew przepisom na </w:t>
      </w:r>
      <w:r w:rsidRPr="00722A6E">
        <w:rPr>
          <w:rFonts w:cs="Arial"/>
        </w:rPr>
        <w:t xml:space="preserve">terytorium Rzeczpospolitej Polskiej (Dz. U. </w:t>
      </w:r>
      <w:r w:rsidR="00AD0127" w:rsidRPr="00722A6E">
        <w:rPr>
          <w:rFonts w:cs="Arial"/>
        </w:rPr>
        <w:t xml:space="preserve">z 2021 </w:t>
      </w:r>
      <w:r w:rsidR="00393961" w:rsidRPr="00722A6E">
        <w:rPr>
          <w:rFonts w:cs="Arial"/>
        </w:rPr>
        <w:t xml:space="preserve">r. </w:t>
      </w:r>
      <w:r w:rsidRPr="00722A6E">
        <w:rPr>
          <w:rFonts w:cs="Arial"/>
        </w:rPr>
        <w:t xml:space="preserve">Poz. </w:t>
      </w:r>
      <w:r w:rsidR="00AD0127" w:rsidRPr="00722A6E">
        <w:rPr>
          <w:rFonts w:cs="Arial"/>
        </w:rPr>
        <w:t>1745</w:t>
      </w:r>
      <w:r w:rsidRPr="00722A6E">
        <w:rPr>
          <w:rFonts w:cs="Arial"/>
        </w:rPr>
        <w:t>),</w:t>
      </w:r>
      <w:r w:rsidRPr="00B9283F">
        <w:rPr>
          <w:rFonts w:cs="Arial"/>
        </w:rPr>
        <w:t xml:space="preserve"> </w:t>
      </w:r>
    </w:p>
    <w:p w:rsidR="00BC27DD" w:rsidRPr="00B9283F" w:rsidRDefault="00BC27DD" w:rsidP="00BC27DD">
      <w:pPr>
        <w:pStyle w:val="p"/>
        <w:ind w:left="708"/>
        <w:jc w:val="both"/>
        <w:rPr>
          <w:rFonts w:cs="Arial"/>
        </w:rPr>
      </w:pPr>
      <w:r w:rsidRPr="00B9283F">
        <w:rPr>
          <w:rFonts w:cs="Arial"/>
        </w:rPr>
        <w:t xml:space="preserve">g) przeciwko obrotowi gospodarczemu, o których mowa w art. 296–307 Kodeksu karnego, przestępstwo oszustwa, </w:t>
      </w:r>
      <w:r w:rsidR="00845579">
        <w:rPr>
          <w:rFonts w:cs="Arial"/>
        </w:rPr>
        <w:t xml:space="preserve">                </w:t>
      </w:r>
      <w:r w:rsidRPr="00B9283F">
        <w:rPr>
          <w:rFonts w:cs="Arial"/>
        </w:rPr>
        <w:t xml:space="preserve">o którym mowa w art. 286 Kodeksu karnego, przestępstwo przeciwko wiarygodności dokumentów, o których mowa </w:t>
      </w:r>
      <w:r w:rsidR="006B233C">
        <w:rPr>
          <w:rFonts w:cs="Arial"/>
        </w:rPr>
        <w:t xml:space="preserve">               </w:t>
      </w:r>
      <w:r w:rsidRPr="00B9283F">
        <w:rPr>
          <w:rFonts w:cs="Arial"/>
        </w:rPr>
        <w:t xml:space="preserve">w art. 270–277d Kodeksu karnego, lub przestępstwo skarbowe, </w:t>
      </w:r>
    </w:p>
    <w:p w:rsidR="00BC27DD" w:rsidRPr="00B9283F" w:rsidRDefault="00BC27DD" w:rsidP="00BC27DD">
      <w:pPr>
        <w:pStyle w:val="p"/>
        <w:ind w:left="708"/>
        <w:jc w:val="both"/>
        <w:rPr>
          <w:rFonts w:cs="Arial"/>
        </w:rPr>
      </w:pPr>
      <w:r w:rsidRPr="00B9283F">
        <w:rPr>
          <w:rFonts w:cs="Arial"/>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BC27DD" w:rsidRPr="00B9283F" w:rsidRDefault="00BC27DD" w:rsidP="00BC27DD">
      <w:pPr>
        <w:pStyle w:val="p"/>
        <w:jc w:val="both"/>
        <w:rPr>
          <w:rFonts w:cs="Arial"/>
        </w:rPr>
      </w:pPr>
      <w:r w:rsidRPr="00B9283F">
        <w:rPr>
          <w:rFonts w:cs="Aria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rsidR="00BC27DD" w:rsidRPr="00B9283F" w:rsidRDefault="00BC27DD" w:rsidP="00BC27DD">
      <w:pPr>
        <w:pStyle w:val="p"/>
        <w:jc w:val="both"/>
        <w:rPr>
          <w:rFonts w:cs="Arial"/>
        </w:rPr>
      </w:pPr>
      <w:r w:rsidRPr="00B9283F">
        <w:rPr>
          <w:rFonts w:cs="Aria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BC27DD" w:rsidRPr="00B9283F" w:rsidRDefault="00BC27DD" w:rsidP="00BC27DD">
      <w:pPr>
        <w:pStyle w:val="p"/>
        <w:jc w:val="both"/>
        <w:rPr>
          <w:rFonts w:cs="Arial"/>
        </w:rPr>
      </w:pPr>
      <w:r w:rsidRPr="00B9283F">
        <w:rPr>
          <w:rFonts w:cs="Arial"/>
        </w:rPr>
        <w:t xml:space="preserve">4) wobec którego prawomocnie orzeczono zakaz ubiegania się o zamówienia publiczne; </w:t>
      </w:r>
    </w:p>
    <w:p w:rsidR="00BC27DD" w:rsidRPr="00B9283F" w:rsidRDefault="00BC27DD" w:rsidP="00BC27DD">
      <w:pPr>
        <w:pStyle w:val="p"/>
        <w:jc w:val="both"/>
        <w:rPr>
          <w:rFonts w:cs="Arial"/>
        </w:rPr>
      </w:pPr>
      <w:r w:rsidRPr="00B9283F">
        <w:rPr>
          <w:rFonts w:cs="Aria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w:t>
      </w:r>
      <w:r w:rsidR="00845579">
        <w:rPr>
          <w:rFonts w:cs="Arial"/>
        </w:rPr>
        <w:t xml:space="preserve">                  </w:t>
      </w:r>
      <w:r w:rsidRPr="00B9283F">
        <w:rPr>
          <w:rFonts w:cs="Arial"/>
        </w:rPr>
        <w:t xml:space="preserve">o dopuszczenie do udziału w postępowaniu, chyba że wykażą, że przygotowali te oferty lub wnioski niezależnie od siebie; </w:t>
      </w:r>
    </w:p>
    <w:p w:rsidR="00BC27DD" w:rsidRPr="00B9283F" w:rsidRDefault="00BC27DD" w:rsidP="00BC27DD">
      <w:pPr>
        <w:pStyle w:val="p"/>
        <w:jc w:val="both"/>
        <w:rPr>
          <w:rFonts w:cs="Arial"/>
        </w:rPr>
      </w:pPr>
      <w:r w:rsidRPr="00B9283F">
        <w:rPr>
          <w:rFonts w:cs="Arial"/>
        </w:rPr>
        <w:t xml:space="preserve">6) jeżeli, w przypadkach, o których mowa w art. 85 </w:t>
      </w:r>
      <w:r w:rsidRPr="00D13C31">
        <w:rPr>
          <w:rFonts w:cs="Arial"/>
        </w:rPr>
        <w:t>ust. 1</w:t>
      </w:r>
      <w:r w:rsidR="0061271C" w:rsidRPr="00D13C31">
        <w:rPr>
          <w:rFonts w:cs="Arial"/>
        </w:rPr>
        <w:t xml:space="preserve"> Ustawy</w:t>
      </w:r>
      <w:r w:rsidRPr="00D13C31">
        <w:rPr>
          <w:rFonts w:cs="Arial"/>
        </w:rPr>
        <w:t>,</w:t>
      </w:r>
      <w:r w:rsidRPr="00B9283F">
        <w:rPr>
          <w:rFonts w:cs="Arial"/>
        </w:rPr>
        <w:t xml:space="preserve"> doszło do zakłócenia konkurencji wynikającego </w:t>
      </w:r>
      <w:r w:rsidR="00845579">
        <w:rPr>
          <w:rFonts w:cs="Arial"/>
        </w:rPr>
        <w:t xml:space="preserve"> </w:t>
      </w:r>
      <w:r w:rsidR="00EF4E2B">
        <w:rPr>
          <w:rFonts w:cs="Arial"/>
        </w:rPr>
        <w:t xml:space="preserve">                                 </w:t>
      </w:r>
      <w:r w:rsidRPr="00B9283F">
        <w:rPr>
          <w:rFonts w:cs="Arial"/>
        </w:rPr>
        <w:t xml:space="preserve">z wcześniejszego zaangażowania tego wykonawcy lub podmiotu, który należy z wykonawcą do tej samej grupy kapitałowej </w:t>
      </w:r>
      <w:r w:rsidR="00EF4E2B">
        <w:rPr>
          <w:rFonts w:cs="Arial"/>
        </w:rPr>
        <w:t xml:space="preserve">                 </w:t>
      </w:r>
      <w:r w:rsidRPr="00B9283F">
        <w:rPr>
          <w:rFonts w:cs="Arial"/>
        </w:rPr>
        <w:t>w rozumieniu ustawy z dnia 16 lutego 2007 r. o ochronie konkurencji i konsumentów, chyba że spowodowane tym zakłócenie konkurencji może</w:t>
      </w:r>
      <w:r w:rsidRPr="00B9283F">
        <w:t xml:space="preserve"> </w:t>
      </w:r>
      <w:r w:rsidRPr="00B9283F">
        <w:rPr>
          <w:rFonts w:cs="Arial"/>
        </w:rPr>
        <w:t>być wyeliminowane w inny sposób niż przez wykluczenie wykonawcy z udziału w postępowaniu o udzielenie zamówienia.</w:t>
      </w:r>
    </w:p>
    <w:p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.2. O udzielenie zamówienia mogą ubiegać się Wykonawcy, którzy nie podlegają wykluczeniu z postępowania na pod</w:t>
      </w:r>
      <w:r w:rsidRPr="000A7525">
        <w:rPr>
          <w:rFonts w:cs="Arial"/>
          <w:u w:val="single"/>
        </w:rPr>
        <w:t xml:space="preserve">stawie </w:t>
      </w:r>
      <w:r w:rsidR="00CE2C76">
        <w:rPr>
          <w:rFonts w:cs="Arial"/>
          <w:u w:val="single"/>
        </w:rPr>
        <w:t xml:space="preserve">                  </w:t>
      </w:r>
      <w:r w:rsidRPr="000A7525">
        <w:rPr>
          <w:rFonts w:cs="Arial"/>
          <w:u w:val="single"/>
        </w:rPr>
        <w:t xml:space="preserve">art. 109 ust. 1 pkt 4 </w:t>
      </w:r>
      <w:r w:rsidR="000A7525">
        <w:rPr>
          <w:rFonts w:cs="Arial"/>
          <w:u w:val="single"/>
        </w:rPr>
        <w:t>Ustawy</w:t>
      </w:r>
      <w:r w:rsidRPr="000A7525">
        <w:rPr>
          <w:rFonts w:cs="Arial"/>
          <w:u w:val="single"/>
        </w:rPr>
        <w:t xml:space="preserve"> (przesłanki fakultatywne)</w:t>
      </w:r>
    </w:p>
    <w:p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rsidR="00BC27DD" w:rsidRPr="00B9283F" w:rsidRDefault="00BC27DD" w:rsidP="00E94A86">
      <w:pPr>
        <w:pStyle w:val="p"/>
        <w:numPr>
          <w:ilvl w:val="0"/>
          <w:numId w:val="20"/>
        </w:numPr>
        <w:jc w:val="both"/>
        <w:rPr>
          <w:rFonts w:cs="Arial"/>
        </w:rPr>
      </w:pPr>
      <w:r w:rsidRPr="00B9283F">
        <w:rPr>
          <w:rFonts w:cs="Aria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E94A86" w:rsidRPr="00E94A86" w:rsidRDefault="00E94A86" w:rsidP="00E94A86">
      <w:pPr>
        <w:pStyle w:val="justify"/>
        <w:rPr>
          <w:rFonts w:cs="Arial"/>
          <w:sz w:val="6"/>
          <w:szCs w:val="6"/>
        </w:rPr>
      </w:pPr>
    </w:p>
    <w:p w:rsidR="00E94A86" w:rsidRPr="00B9283F" w:rsidRDefault="00E94A86" w:rsidP="00E94A86">
      <w:pPr>
        <w:pStyle w:val="justify"/>
        <w:rPr>
          <w:rFonts w:cs="Arial"/>
        </w:rPr>
      </w:pPr>
      <w:r>
        <w:rPr>
          <w:rFonts w:cs="Arial"/>
        </w:rPr>
        <w:t xml:space="preserve">6.3. </w:t>
      </w:r>
      <w:r w:rsidRPr="00B9283F">
        <w:rPr>
          <w:rFonts w:cs="Arial"/>
        </w:rPr>
        <w:t xml:space="preserve">Brak podstaw do wykluczenia, o których mowa w art. 108 ust. 1 </w:t>
      </w:r>
      <w:r w:rsidR="000A7525" w:rsidRPr="000A7525">
        <w:rPr>
          <w:rFonts w:cs="Arial"/>
        </w:rPr>
        <w:t>Ustawy</w:t>
      </w:r>
      <w:r w:rsidRPr="00B9283F">
        <w:rPr>
          <w:rFonts w:cs="Arial"/>
        </w:rPr>
        <w:t xml:space="preserve"> zostanie zweryfikowany na podstawie przedłożo</w:t>
      </w:r>
      <w:r w:rsidR="003763DC">
        <w:rPr>
          <w:rFonts w:cs="Arial"/>
        </w:rPr>
        <w:t>nego wraz z ofertą oświadczenia.</w:t>
      </w:r>
    </w:p>
    <w:p w:rsidR="00E94A86" w:rsidRPr="00B9283F" w:rsidRDefault="00E94A86" w:rsidP="00E94A86">
      <w:pPr>
        <w:pStyle w:val="justify"/>
        <w:rPr>
          <w:rFonts w:cs="Arial"/>
        </w:rPr>
      </w:pPr>
      <w:r w:rsidRPr="00750C4B">
        <w:rPr>
          <w:rFonts w:cs="Arial"/>
        </w:rPr>
        <w:t xml:space="preserve">6.4. Zamawiający może wykluczyć </w:t>
      </w:r>
      <w:r w:rsidR="00A7418A" w:rsidRPr="00750C4B">
        <w:rPr>
          <w:rFonts w:cs="Arial"/>
        </w:rPr>
        <w:t>Wykonawcę na każdym etapie postę</w:t>
      </w:r>
      <w:r w:rsidRPr="00750C4B">
        <w:rPr>
          <w:rFonts w:cs="Arial"/>
        </w:rPr>
        <w:t>powania o udzielenie zamówienia.</w:t>
      </w:r>
    </w:p>
    <w:p w:rsidR="00E94A86" w:rsidRPr="00B9283F" w:rsidRDefault="00E94A86" w:rsidP="00E94A86">
      <w:pPr>
        <w:pStyle w:val="justify"/>
        <w:rPr>
          <w:rFonts w:cs="Arial"/>
        </w:rPr>
      </w:pPr>
      <w:r>
        <w:rPr>
          <w:rFonts w:cs="Arial"/>
        </w:rPr>
        <w:t>6.5</w:t>
      </w:r>
      <w:r w:rsidRPr="00B9283F">
        <w:rPr>
          <w:rFonts w:cs="Arial"/>
        </w:rPr>
        <w:t xml:space="preserve">. </w:t>
      </w:r>
      <w:r w:rsidRPr="00B9283F">
        <w:rPr>
          <w:rFonts w:cs="Arial"/>
          <w:shd w:val="clear" w:color="auto" w:fill="FFFFFF"/>
        </w:rPr>
        <w:t>Wykonawca nie podlega wykluczeniu w okolicznościach określonych w art. 108 ust. 1 pkt 1,</w:t>
      </w:r>
      <w:r>
        <w:rPr>
          <w:rFonts w:cs="Arial"/>
          <w:shd w:val="clear" w:color="auto" w:fill="FFFFFF"/>
        </w:rPr>
        <w:t xml:space="preserve"> 2 i 5 lub art. 109 ust. 1 pkt 4</w:t>
      </w:r>
      <w:r w:rsidRPr="00B9283F">
        <w:rPr>
          <w:rFonts w:cs="Arial"/>
          <w:shd w:val="clear" w:color="auto" w:fill="FFFFFF"/>
        </w:rPr>
        <w:t xml:space="preserve">, </w:t>
      </w:r>
      <w:r w:rsidR="000A7525" w:rsidRPr="000A7525">
        <w:rPr>
          <w:rFonts w:cs="Arial"/>
        </w:rPr>
        <w:t>Ustawy</w:t>
      </w:r>
      <w:r w:rsidR="000A7525" w:rsidRPr="000A7525">
        <w:rPr>
          <w:rFonts w:cs="Arial"/>
          <w:shd w:val="clear" w:color="auto" w:fill="FFFFFF"/>
        </w:rPr>
        <w:t xml:space="preserve"> </w:t>
      </w:r>
      <w:r w:rsidRPr="00B9283F">
        <w:rPr>
          <w:rFonts w:cs="Arial"/>
          <w:shd w:val="clear" w:color="auto" w:fill="FFFFFF"/>
        </w:rPr>
        <w:t>je</w:t>
      </w:r>
      <w:r w:rsidRPr="00B9283F">
        <w:rPr>
          <w:shd w:val="clear" w:color="auto" w:fill="FFFFFF"/>
        </w:rPr>
        <w:t>ż</w:t>
      </w:r>
      <w:r w:rsidRPr="00B9283F">
        <w:rPr>
          <w:rFonts w:cs="Arial"/>
          <w:shd w:val="clear" w:color="auto" w:fill="FFFFFF"/>
        </w:rPr>
        <w:t>eli udowodni zamawiaj</w:t>
      </w:r>
      <w:r w:rsidRPr="00B9283F">
        <w:rPr>
          <w:shd w:val="clear" w:color="auto" w:fill="FFFFFF"/>
        </w:rPr>
        <w:t>ą</w:t>
      </w:r>
      <w:r w:rsidRPr="00B9283F">
        <w:rPr>
          <w:rFonts w:cs="Arial"/>
          <w:shd w:val="clear" w:color="auto" w:fill="FFFFFF"/>
        </w:rPr>
        <w:t xml:space="preserve">cemu, </w:t>
      </w:r>
      <w:r w:rsidRPr="00B9283F">
        <w:rPr>
          <w:shd w:val="clear" w:color="auto" w:fill="FFFFFF"/>
        </w:rPr>
        <w:t>ż</w:t>
      </w:r>
      <w:r w:rsidRPr="00B9283F">
        <w:rPr>
          <w:rFonts w:cs="Arial"/>
          <w:shd w:val="clear" w:color="auto" w:fill="FFFFFF"/>
        </w:rPr>
        <w:t>e spe</w:t>
      </w:r>
      <w:r w:rsidRPr="00B9283F">
        <w:rPr>
          <w:shd w:val="clear" w:color="auto" w:fill="FFFFFF"/>
        </w:rPr>
        <w:t>ł</w:t>
      </w:r>
      <w:r w:rsidRPr="00B9283F">
        <w:rPr>
          <w:rFonts w:cs="Arial"/>
          <w:shd w:val="clear" w:color="auto" w:fill="FFFFFF"/>
        </w:rPr>
        <w:t>ni</w:t>
      </w:r>
      <w:r w:rsidRPr="00B9283F">
        <w:rPr>
          <w:shd w:val="clear" w:color="auto" w:fill="FFFFFF"/>
        </w:rPr>
        <w:t>ł</w:t>
      </w:r>
      <w:r w:rsidRPr="00B9283F">
        <w:rPr>
          <w:rFonts w:cs="Arial"/>
          <w:shd w:val="clear" w:color="auto" w:fill="FFFFFF"/>
        </w:rPr>
        <w:t xml:space="preserve"> </w:t>
      </w:r>
      <w:r w:rsidRPr="00B9283F">
        <w:rPr>
          <w:shd w:val="clear" w:color="auto" w:fill="FFFFFF"/>
        </w:rPr>
        <w:t>łą</w:t>
      </w:r>
      <w:r w:rsidRPr="00B9283F">
        <w:rPr>
          <w:rFonts w:cs="Arial"/>
          <w:shd w:val="clear" w:color="auto" w:fill="FFFFFF"/>
        </w:rPr>
        <w:t>cznie nast</w:t>
      </w:r>
      <w:r w:rsidRPr="00B9283F">
        <w:rPr>
          <w:shd w:val="clear" w:color="auto" w:fill="FFFFFF"/>
        </w:rPr>
        <w:t>ę</w:t>
      </w:r>
      <w:r w:rsidRPr="00B9283F">
        <w:rPr>
          <w:rFonts w:cs="Arial"/>
          <w:shd w:val="clear" w:color="auto" w:fill="FFFFFF"/>
        </w:rPr>
        <w:t>puj</w:t>
      </w:r>
      <w:r w:rsidRPr="00B9283F">
        <w:rPr>
          <w:shd w:val="clear" w:color="auto" w:fill="FFFFFF"/>
        </w:rPr>
        <w:t>ą</w:t>
      </w:r>
      <w:r w:rsidRPr="00B9283F">
        <w:rPr>
          <w:rFonts w:cs="Arial"/>
          <w:shd w:val="clear" w:color="auto" w:fill="FFFFFF"/>
        </w:rPr>
        <w:t>ce przes</w:t>
      </w:r>
      <w:r w:rsidRPr="00B9283F">
        <w:rPr>
          <w:shd w:val="clear" w:color="auto" w:fill="FFFFFF"/>
        </w:rPr>
        <w:t>ł</w:t>
      </w:r>
      <w:r w:rsidRPr="00B9283F">
        <w:rPr>
          <w:rFonts w:cs="Arial"/>
          <w:shd w:val="clear" w:color="auto" w:fill="FFFFFF"/>
        </w:rPr>
        <w:t>anki:</w:t>
      </w:r>
    </w:p>
    <w:p w:rsidR="00E94A86" w:rsidRPr="00B9283F" w:rsidRDefault="00E94A86" w:rsidP="00E94A86">
      <w:pPr>
        <w:pStyle w:val="justify"/>
        <w:rPr>
          <w:rFonts w:cs="Arial"/>
          <w:shd w:val="clear" w:color="auto" w:fill="FFFFFF"/>
        </w:rPr>
      </w:pPr>
      <w:r w:rsidRPr="00B9283F">
        <w:rPr>
          <w:rFonts w:cs="Arial"/>
          <w:shd w:val="clear" w:color="auto" w:fill="FFFFFF"/>
        </w:rPr>
        <w:t>1) naprawił lub zobowiązał się do naprawienia szkody wyrządzonej przestępstwem, wykroczeniem lub swoim</w:t>
      </w:r>
    </w:p>
    <w:p w:rsidR="00E94A86" w:rsidRPr="00B9283F" w:rsidRDefault="00E94A86" w:rsidP="00E94A86">
      <w:pPr>
        <w:pStyle w:val="justify"/>
        <w:rPr>
          <w:rFonts w:cs="Arial"/>
        </w:rPr>
      </w:pPr>
      <w:r w:rsidRPr="00B9283F">
        <w:rPr>
          <w:rFonts w:cs="Arial"/>
          <w:shd w:val="clear" w:color="auto" w:fill="FFFFFF"/>
        </w:rPr>
        <w:t>nieprawidłowym postępowaniem, w tym poprzez zadośćuczynienie pieniężne;</w:t>
      </w:r>
    </w:p>
    <w:p w:rsidR="00E94A86" w:rsidRPr="00B9283F" w:rsidRDefault="00E94A86" w:rsidP="00E94A86">
      <w:pPr>
        <w:pStyle w:val="justify"/>
        <w:rPr>
          <w:rFonts w:cs="Arial"/>
          <w:shd w:val="clear" w:color="auto" w:fill="FFFFFF"/>
        </w:rPr>
      </w:pPr>
      <w:r w:rsidRPr="00B9283F">
        <w:rPr>
          <w:rFonts w:cs="Arial"/>
          <w:shd w:val="clear" w:color="auto" w:fill="FFFFFF"/>
        </w:rPr>
        <w:t>2) wyczerpująco wyjaśnił fakty i okoliczności związane z przestępstwem, wykroczeniem lub swoim nieprawidłowym postępowaniem oraz spowodowanymi przez nie szkodami, aktywnie współpracując odpowiednio z właściwymi</w:t>
      </w:r>
    </w:p>
    <w:p w:rsidR="00E94A86" w:rsidRPr="00B9283F" w:rsidRDefault="00E94A86" w:rsidP="00E94A86">
      <w:pPr>
        <w:pStyle w:val="justify"/>
        <w:rPr>
          <w:rFonts w:cs="Arial"/>
        </w:rPr>
      </w:pPr>
      <w:r w:rsidRPr="00B9283F">
        <w:rPr>
          <w:rFonts w:cs="Arial"/>
          <w:shd w:val="clear" w:color="auto" w:fill="FFFFFF"/>
        </w:rPr>
        <w:lastRenderedPageBreak/>
        <w:t>organami, w tym organami ścigania, lub zamawiającym;</w:t>
      </w:r>
    </w:p>
    <w:p w:rsidR="00E94A86" w:rsidRPr="00B9283F" w:rsidRDefault="00E94A86" w:rsidP="00E94A86">
      <w:pPr>
        <w:pStyle w:val="justify"/>
        <w:rPr>
          <w:rFonts w:cs="Arial"/>
        </w:rPr>
      </w:pPr>
      <w:r w:rsidRPr="00B9283F">
        <w:rPr>
          <w:rFonts w:cs="Arial"/>
          <w:shd w:val="clear" w:color="auto" w:fill="FFFFFF"/>
        </w:rPr>
        <w:t>3) podjął konkretne środki techniczne, organizacyjne i kadrowe, odpowiednie dla zapobiegania dalszym przestępstwom, wykroczeniom lub nieprawidłowemu postępowaniu, w szczególności:</w:t>
      </w:r>
    </w:p>
    <w:p w:rsidR="00E94A86" w:rsidRPr="00B9283F" w:rsidRDefault="00E94A86" w:rsidP="00E94A86">
      <w:pPr>
        <w:pStyle w:val="justify"/>
        <w:ind w:left="284"/>
        <w:rPr>
          <w:rFonts w:cs="Arial"/>
        </w:rPr>
      </w:pPr>
      <w:r w:rsidRPr="00B9283F">
        <w:rPr>
          <w:rFonts w:cs="Arial"/>
          <w:shd w:val="clear" w:color="auto" w:fill="FFFFFF"/>
        </w:rPr>
        <w:t>a) zerwał wszelkie powiązania z osobami lub podmiotami odpowiedzialnymi za nieprawidłowe postępowanie wykonawcy,</w:t>
      </w:r>
    </w:p>
    <w:p w:rsidR="00E94A86" w:rsidRPr="00B9283F" w:rsidRDefault="00E94A86" w:rsidP="00E94A86">
      <w:pPr>
        <w:pStyle w:val="justify"/>
        <w:ind w:left="284"/>
        <w:rPr>
          <w:rFonts w:cs="Arial"/>
        </w:rPr>
      </w:pPr>
      <w:r w:rsidRPr="00B9283F">
        <w:rPr>
          <w:rFonts w:cs="Arial"/>
          <w:shd w:val="clear" w:color="auto" w:fill="FFFFFF"/>
        </w:rPr>
        <w:t>b) zreorganizował personel,</w:t>
      </w:r>
    </w:p>
    <w:p w:rsidR="00E94A86" w:rsidRPr="00B9283F" w:rsidRDefault="00E94A86" w:rsidP="00E94A86">
      <w:pPr>
        <w:pStyle w:val="justify"/>
        <w:ind w:left="284"/>
        <w:rPr>
          <w:rFonts w:cs="Arial"/>
        </w:rPr>
      </w:pPr>
      <w:r w:rsidRPr="00B9283F">
        <w:rPr>
          <w:rFonts w:cs="Arial"/>
          <w:shd w:val="clear" w:color="auto" w:fill="FFFFFF"/>
        </w:rPr>
        <w:t>c) wdrożył system sprawozdawczości i kontroli,</w:t>
      </w:r>
    </w:p>
    <w:p w:rsidR="00E94A86" w:rsidRPr="00B9283F" w:rsidRDefault="00E94A86" w:rsidP="00E94A86">
      <w:pPr>
        <w:pStyle w:val="justify"/>
        <w:ind w:left="284"/>
        <w:jc w:val="left"/>
        <w:rPr>
          <w:rFonts w:cs="Arial"/>
          <w:shd w:val="clear" w:color="auto" w:fill="FFFFFF"/>
        </w:rPr>
      </w:pPr>
      <w:r w:rsidRPr="00B9283F">
        <w:rPr>
          <w:rFonts w:cs="Arial"/>
          <w:shd w:val="clear" w:color="auto" w:fill="FFFFFF"/>
        </w:rPr>
        <w:t>d) utworzył struktury audytu wewnętrznego do monitorowania przestrzegania przepisów, wewnętrznych regulacji lub standardów,</w:t>
      </w:r>
      <w:r w:rsidRPr="00B9283F">
        <w:rPr>
          <w:rFonts w:cs="Arial"/>
        </w:rPr>
        <w:br/>
      </w:r>
      <w:r w:rsidRPr="00B9283F">
        <w:rPr>
          <w:rFonts w:cs="Arial"/>
          <w:shd w:val="clear" w:color="auto" w:fill="FFFFFF"/>
        </w:rPr>
        <w:t>e) wprowadził wewnętrzne regulacje dotyczące odpowiedzialności i odszkodowań za nieprzestrzeganie przepisów, wewnętrznych regulacji lub standardów.</w:t>
      </w:r>
    </w:p>
    <w:p w:rsidR="00E94A86" w:rsidRDefault="00E94A86" w:rsidP="00E94A86">
      <w:pPr>
        <w:pStyle w:val="justify"/>
        <w:rPr>
          <w:rFonts w:cs="Arial"/>
          <w:shd w:val="clear" w:color="auto" w:fill="FFFFFF"/>
        </w:rPr>
      </w:pPr>
      <w:r>
        <w:rPr>
          <w:rFonts w:cs="Arial"/>
          <w:shd w:val="clear" w:color="auto" w:fill="FFFFFF"/>
        </w:rPr>
        <w:t>6.6</w:t>
      </w:r>
      <w:r w:rsidRPr="00B9283F">
        <w:rPr>
          <w:rFonts w:cs="Arial"/>
          <w:shd w:val="clear" w:color="auto" w:fill="FFFFFF"/>
        </w:rPr>
        <w:t>. Zamawiający ocenia czy podjęte przez wykonawcę czynnoś</w:t>
      </w:r>
      <w:r w:rsidR="000A7525">
        <w:rPr>
          <w:rFonts w:cs="Arial"/>
          <w:shd w:val="clear" w:color="auto" w:fill="FFFFFF"/>
        </w:rPr>
        <w:t>ci, o których mowa w pkt. 6.5</w:t>
      </w:r>
      <w:r w:rsidRPr="00B9283F">
        <w:rPr>
          <w:rFonts w:cs="Arial"/>
          <w:shd w:val="clear" w:color="auto" w:fill="FFFFFF"/>
        </w:rPr>
        <w:t xml:space="preserve">., są wystarczające do wykazania jego rzetelności, uwzględniając wagę i szczególne okoliczności czynu wykonawcy. Jeżeli podjęte przez wykonawcę czynności, </w:t>
      </w:r>
      <w:r w:rsidR="000A7525">
        <w:rPr>
          <w:rFonts w:cs="Arial"/>
          <w:shd w:val="clear" w:color="auto" w:fill="FFFFFF"/>
        </w:rPr>
        <w:t xml:space="preserve">   </w:t>
      </w:r>
      <w:r w:rsidR="00CE2C76">
        <w:rPr>
          <w:rFonts w:cs="Arial"/>
          <w:shd w:val="clear" w:color="auto" w:fill="FFFFFF"/>
        </w:rPr>
        <w:t xml:space="preserve">             </w:t>
      </w:r>
      <w:r w:rsidR="000A7525">
        <w:rPr>
          <w:rFonts w:cs="Arial"/>
          <w:shd w:val="clear" w:color="auto" w:fill="FFFFFF"/>
        </w:rPr>
        <w:t xml:space="preserve"> </w:t>
      </w:r>
      <w:r w:rsidRPr="00B9283F">
        <w:rPr>
          <w:rFonts w:cs="Arial"/>
          <w:shd w:val="clear" w:color="auto" w:fill="FFFFFF"/>
        </w:rPr>
        <w:t xml:space="preserve">o których mowa w </w:t>
      </w:r>
      <w:r w:rsidR="000A7525">
        <w:rPr>
          <w:rFonts w:cs="Arial"/>
          <w:shd w:val="clear" w:color="auto" w:fill="FFFFFF"/>
        </w:rPr>
        <w:t>pkt. 6.5</w:t>
      </w:r>
      <w:r w:rsidRPr="00B9283F">
        <w:rPr>
          <w:rFonts w:cs="Arial"/>
          <w:shd w:val="clear" w:color="auto" w:fill="FFFFFF"/>
        </w:rPr>
        <w:t>., nie są wystarczające do wykazania jego rzetelności, zamawiający wyklucza wykonawcę.</w:t>
      </w:r>
    </w:p>
    <w:p w:rsidR="00E23747" w:rsidRPr="00E23747" w:rsidRDefault="00E23747" w:rsidP="00E23747">
      <w:pPr>
        <w:pStyle w:val="justify"/>
        <w:rPr>
          <w:rFonts w:cs="Arial"/>
          <w:shd w:val="clear" w:color="auto" w:fill="FFFFFF"/>
        </w:rPr>
      </w:pPr>
      <w:r w:rsidRPr="00750C4B">
        <w:rPr>
          <w:rFonts w:cs="Arial"/>
          <w:shd w:val="clear" w:color="auto" w:fill="FFFFFF"/>
        </w:rPr>
        <w:t>6.7. Jeżeli Wykonawca polega na zdolnościa</w:t>
      </w:r>
      <w:r w:rsidR="00533139" w:rsidRPr="00750C4B">
        <w:rPr>
          <w:rFonts w:cs="Arial"/>
          <w:shd w:val="clear" w:color="auto" w:fill="FFFFFF"/>
        </w:rPr>
        <w:t>ch lub sytuacji podmiotów udostę</w:t>
      </w:r>
      <w:r w:rsidRPr="00750C4B">
        <w:rPr>
          <w:rFonts w:cs="Arial"/>
          <w:shd w:val="clear" w:color="auto" w:fill="FFFFFF"/>
        </w:rPr>
        <w:t>pniających zasoby, Zamawiający zbada, czy nie</w:t>
      </w:r>
      <w:r w:rsidRPr="00E23747">
        <w:rPr>
          <w:rFonts w:cs="Arial"/>
          <w:shd w:val="clear" w:color="auto" w:fill="FFFFFF"/>
        </w:rPr>
        <w:t xml:space="preserve"> zachodzą wobec tego podmiotu podstawy wykluczenia, które zostały przewidziane względem Wykonawcy.</w:t>
      </w:r>
    </w:p>
    <w:p w:rsidR="00E23747" w:rsidRDefault="00E23747" w:rsidP="00E23747">
      <w:pPr>
        <w:pStyle w:val="justify"/>
        <w:rPr>
          <w:rFonts w:cs="Arial"/>
          <w:shd w:val="clear" w:color="auto" w:fill="FFFFFF"/>
        </w:rPr>
      </w:pPr>
      <w:r w:rsidRPr="00E23747">
        <w:rPr>
          <w:rFonts w:cs="Arial"/>
          <w:shd w:val="clear" w:color="auto" w:fill="FFFFFF"/>
        </w:rPr>
        <w:t>6.8. W przypadku wspólnego ubiegania się Wykonawców o udzielenie zamówienia Zamawiający bada, czy nie zachodzą podstawy wykluczenia wobec każdego z tych Wykonawców.</w:t>
      </w:r>
    </w:p>
    <w:p w:rsidR="00EA2BBF" w:rsidRPr="00EF4E2B" w:rsidRDefault="00EA2BBF" w:rsidP="00EA2BBF">
      <w:pPr>
        <w:pStyle w:val="justify"/>
        <w:rPr>
          <w:rFonts w:cs="Arial"/>
          <w:shd w:val="clear" w:color="auto" w:fill="FFFFFF"/>
        </w:rPr>
      </w:pPr>
      <w:r w:rsidRPr="00EF4E2B">
        <w:rPr>
          <w:rFonts w:cs="Arial"/>
          <w:shd w:val="clear" w:color="auto" w:fill="FFFFFF"/>
        </w:rPr>
        <w:t>6.9. Ponadto o udzielenie zamówienia mogą ubiegać się Wykonawcy, którzy nie podlegają wykluczeniu z postępowania na podstawie art. 7 ust. 1 Ustawy z dnia 13 kwietnia 2022 r. o szczególnych rozwiązaniach w zakresie przeciwdziałania wspieraniu agresji na Ukrainę oraz służących ochronie bezpieczeństwa narodowego (przesłanki obligatoryjne).</w:t>
      </w:r>
    </w:p>
    <w:p w:rsidR="00EA2BBF" w:rsidRPr="00EF4E2B" w:rsidRDefault="00EA2BBF" w:rsidP="00EA2BBF">
      <w:pPr>
        <w:pStyle w:val="justify"/>
        <w:rPr>
          <w:rFonts w:cs="Arial"/>
          <w:shd w:val="clear" w:color="auto" w:fill="FFFFFF"/>
        </w:rPr>
      </w:pPr>
      <w:r w:rsidRPr="00EF4E2B">
        <w:rPr>
          <w:rFonts w:cs="Arial"/>
          <w:shd w:val="clear" w:color="auto" w:fill="FFFFFF"/>
        </w:rPr>
        <w:t>Zgodnie ze wskazanym przepisem z postępowania o udzielenie zamówienia publicznego lub konkursu prowadzonego na podstawie ustawy z dnia 11 września 2019 r. - Prawo zamówień publicznych wyklucza się:</w:t>
      </w:r>
    </w:p>
    <w:p w:rsidR="00EA2BBF" w:rsidRPr="00EF4E2B" w:rsidRDefault="00EA2BBF" w:rsidP="00EA2BBF">
      <w:pPr>
        <w:pStyle w:val="justify"/>
        <w:rPr>
          <w:rFonts w:cs="Arial"/>
          <w:shd w:val="clear" w:color="auto" w:fill="FFFFFF"/>
        </w:rPr>
      </w:pPr>
      <w:r w:rsidRPr="00EF4E2B">
        <w:rPr>
          <w:rFonts w:cs="Arial"/>
          <w:shd w:val="clear" w:color="auto" w:fill="FFFFFF"/>
        </w:rPr>
        <w:t>1) wykonawcę oraz uczestnika konkursu wymienionego w wykazach określonych w rozporządzeniu 765/2006 i rozporządzeniu 269/2014 albo wpisanego na listę na podstawie decyzji w sprawie wpisu na listę rozstrzygającej o zastosowaniu środka, o którym mowa w art. 1 pkt 3;</w:t>
      </w:r>
    </w:p>
    <w:p w:rsidR="00EA2BBF" w:rsidRPr="00EF4E2B" w:rsidRDefault="00EA2BBF" w:rsidP="00EA2BBF">
      <w:pPr>
        <w:pStyle w:val="justify"/>
        <w:rPr>
          <w:rFonts w:cs="Arial"/>
          <w:shd w:val="clear" w:color="auto" w:fill="FFFFFF"/>
        </w:rPr>
      </w:pPr>
      <w:r w:rsidRPr="00EF4E2B">
        <w:rPr>
          <w:rFonts w:cs="Arial"/>
          <w:shd w:val="clear" w:color="auto" w:fill="FFFFFF"/>
        </w:rPr>
        <w:t>2) wykonawcę oraz uczestnika konkursu, którego beneficjentem rzeczywistym w rozumi</w:t>
      </w:r>
      <w:r w:rsidR="00EF4E2B">
        <w:rPr>
          <w:rFonts w:cs="Arial"/>
          <w:shd w:val="clear" w:color="auto" w:fill="FFFFFF"/>
        </w:rPr>
        <w:t>eniu ustawy z dnia 1 marca 2018</w:t>
      </w:r>
      <w:r w:rsidRPr="00EF4E2B">
        <w:rPr>
          <w:rFonts w:cs="Arial"/>
          <w:shd w:val="clear" w:color="auto" w:fill="FFFFFF"/>
        </w:rPr>
        <w:t xml:space="preserve">r. </w:t>
      </w:r>
      <w:r w:rsidR="00EF4E2B">
        <w:rPr>
          <w:rFonts w:cs="Arial"/>
          <w:shd w:val="clear" w:color="auto" w:fill="FFFFFF"/>
        </w:rPr>
        <w:t xml:space="preserve">                   </w:t>
      </w:r>
      <w:r w:rsidRPr="00EF4E2B">
        <w:rPr>
          <w:rFonts w:cs="Arial"/>
          <w:shd w:val="clear" w:color="auto" w:fill="FFFFFF"/>
        </w:rPr>
        <w:t xml:space="preserve">o przeciwdziałaniu praniu pieniędzy oraz finansowaniu terroryzmu (Dz. U. z 2022 r. poz. 593 ze zm.) jest osoba wymieniona </w:t>
      </w:r>
      <w:r w:rsidR="00EF4E2B">
        <w:rPr>
          <w:rFonts w:cs="Arial"/>
          <w:shd w:val="clear" w:color="auto" w:fill="FFFFFF"/>
        </w:rPr>
        <w:t xml:space="preserve">                </w:t>
      </w:r>
      <w:r w:rsidRPr="00EF4E2B">
        <w:rPr>
          <w:rFonts w:cs="Arial"/>
          <w:shd w:val="clear" w:color="auto" w:fill="FFFFFF"/>
        </w:rPr>
        <w:t>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EA2BBF" w:rsidRPr="00E23747" w:rsidRDefault="00EA2BBF" w:rsidP="00EA2BBF">
      <w:pPr>
        <w:pStyle w:val="justify"/>
        <w:rPr>
          <w:rFonts w:cs="Arial"/>
        </w:rPr>
      </w:pPr>
      <w:r w:rsidRPr="00EF4E2B">
        <w:rPr>
          <w:rFonts w:cs="Arial"/>
          <w:shd w:val="clear" w:color="auto" w:fill="FFFFFF"/>
        </w:rPr>
        <w:t xml:space="preserve">3) wykonawcę oraz uczestnika konkursu, którego jednostką dominującą w rozumieniu art. 3 ust. 1 pkt 37 ustawy z dnia 29 września 1994 r. o rachunkowości (Dz. U. z 2021 r. poz. 217 ze zm.) jest podmiot wymieniony w wykazach określonych </w:t>
      </w:r>
      <w:r w:rsidR="00EF4E2B">
        <w:rPr>
          <w:rFonts w:cs="Arial"/>
          <w:shd w:val="clear" w:color="auto" w:fill="FFFFFF"/>
        </w:rPr>
        <w:t xml:space="preserve">                        </w:t>
      </w:r>
      <w:r w:rsidRPr="00EF4E2B">
        <w:rPr>
          <w:rFonts w:cs="Arial"/>
          <w:shd w:val="clear" w:color="auto" w:fill="FFFFFF"/>
        </w:rPr>
        <w:t>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rsidR="00E23747" w:rsidRPr="00B9283F" w:rsidRDefault="00E23747" w:rsidP="00E94A86">
      <w:pPr>
        <w:pStyle w:val="justify"/>
        <w:rPr>
          <w:rFonts w:cs="Arial"/>
        </w:rPr>
      </w:pPr>
    </w:p>
    <w:p w:rsidR="008827D2" w:rsidRDefault="008827D2" w:rsidP="00166B5E">
      <w:pPr>
        <w:pStyle w:val="p"/>
        <w:jc w:val="both"/>
        <w:rPr>
          <w:rFonts w:cs="Arial"/>
          <w:b/>
        </w:rPr>
      </w:pPr>
      <w:r>
        <w:rPr>
          <w:rFonts w:cs="Arial"/>
          <w:b/>
        </w:rPr>
        <w:t>7</w:t>
      </w:r>
      <w:r w:rsidRPr="008827D2">
        <w:rPr>
          <w:rFonts w:cs="Arial"/>
        </w:rPr>
        <w:t xml:space="preserve">.  </w:t>
      </w:r>
      <w:r w:rsidRPr="008827D2">
        <w:rPr>
          <w:rFonts w:cs="Arial"/>
          <w:b/>
        </w:rPr>
        <w:t>OŚWIADCZENIA I DOKUMENTY, JAKIE ZOBOWIĄZANI SĄ DOSTARCZYĆ WYKONAWCY W CELU POTWIERDZENIA SPEŁNIANIA WARUNKÓW UDZIAŁU W POSTĘPOWANIU ORAZ WYKAZANIA BRAKU PODSTAW WYKLUCZENIA (PODMIOTOWE ŚRODKI DOWODOWE)</w:t>
      </w:r>
    </w:p>
    <w:p w:rsidR="00C4093F" w:rsidRPr="00C4093F" w:rsidRDefault="00C4093F" w:rsidP="008827D2">
      <w:pPr>
        <w:pStyle w:val="p"/>
        <w:rPr>
          <w:rFonts w:cs="Arial"/>
          <w:b/>
          <w:sz w:val="6"/>
          <w:szCs w:val="6"/>
        </w:rPr>
      </w:pPr>
    </w:p>
    <w:p w:rsidR="008827D2" w:rsidRPr="008827D2" w:rsidRDefault="008827D2" w:rsidP="008827D2">
      <w:pPr>
        <w:pStyle w:val="Akapitzlist"/>
        <w:numPr>
          <w:ilvl w:val="1"/>
          <w:numId w:val="22"/>
        </w:numPr>
        <w:tabs>
          <w:tab w:val="left" w:pos="261"/>
        </w:tabs>
        <w:spacing w:line="260" w:lineRule="auto"/>
        <w:jc w:val="both"/>
        <w:rPr>
          <w:rFonts w:ascii="Arial Narrow" w:eastAsia="Times New Roman" w:hAnsi="Arial Narrow"/>
          <w:b/>
        </w:rPr>
      </w:pPr>
      <w:r w:rsidRPr="008827D2">
        <w:rPr>
          <w:rFonts w:ascii="Arial Narrow" w:eastAsia="Times New Roman" w:hAnsi="Arial Narrow"/>
          <w:b/>
        </w:rPr>
        <w:t xml:space="preserve">Wykaz </w:t>
      </w:r>
      <w:r w:rsidR="000D59B0">
        <w:rPr>
          <w:rFonts w:ascii="Arial Narrow" w:eastAsia="Times New Roman" w:hAnsi="Arial Narrow"/>
          <w:b/>
        </w:rPr>
        <w:t xml:space="preserve">dokumentów i </w:t>
      </w:r>
      <w:r w:rsidRPr="008827D2">
        <w:rPr>
          <w:rFonts w:ascii="Arial Narrow" w:eastAsia="Times New Roman" w:hAnsi="Arial Narrow"/>
          <w:b/>
        </w:rPr>
        <w:t>oświadczeń, które wykonawca składa wraz z ofertą lub wnioskiem o dopuszczenie do udziału w postępo</w:t>
      </w:r>
      <w:r w:rsidR="005A031E">
        <w:rPr>
          <w:rFonts w:ascii="Arial Narrow" w:eastAsia="Times New Roman" w:hAnsi="Arial Narrow"/>
          <w:b/>
        </w:rPr>
        <w:t>waniu w celu potwierdzenia, że W</w:t>
      </w:r>
      <w:r w:rsidRPr="008827D2">
        <w:rPr>
          <w:rFonts w:ascii="Arial Narrow" w:eastAsia="Times New Roman" w:hAnsi="Arial Narrow"/>
          <w:b/>
        </w:rPr>
        <w:t xml:space="preserve">ykonawca nie podlega wykluczeniu oraz spełnia warunki udziału </w:t>
      </w:r>
      <w:r w:rsidR="00456FD1">
        <w:rPr>
          <w:rFonts w:ascii="Arial Narrow" w:eastAsia="Times New Roman" w:hAnsi="Arial Narrow"/>
          <w:b/>
        </w:rPr>
        <w:t xml:space="preserve">                    </w:t>
      </w:r>
      <w:r w:rsidRPr="008827D2">
        <w:rPr>
          <w:rFonts w:ascii="Arial Narrow" w:eastAsia="Times New Roman" w:hAnsi="Arial Narrow"/>
          <w:b/>
        </w:rPr>
        <w:t>w postępowaniu oraz kryteria selekcji:</w:t>
      </w:r>
    </w:p>
    <w:p w:rsidR="00E502AE" w:rsidRPr="000E4D51" w:rsidRDefault="00E502AE" w:rsidP="008827D2">
      <w:pPr>
        <w:pStyle w:val="Akapitzlist"/>
        <w:numPr>
          <w:ilvl w:val="0"/>
          <w:numId w:val="20"/>
        </w:numPr>
        <w:tabs>
          <w:tab w:val="left" w:pos="723"/>
        </w:tabs>
        <w:jc w:val="both"/>
        <w:rPr>
          <w:rFonts w:ascii="Arial Narrow" w:eastAsia="Symbol" w:hAnsi="Arial Narrow"/>
          <w:b/>
        </w:rPr>
      </w:pPr>
      <w:r w:rsidRPr="000E4D51">
        <w:rPr>
          <w:rFonts w:ascii="Arial Narrow" w:hAnsi="Arial Narrow" w:cs="Arial"/>
          <w:b/>
          <w:u w:val="single"/>
        </w:rPr>
        <w:t>Formularz ofertowy</w:t>
      </w:r>
      <w:r w:rsidRPr="000E4D51">
        <w:rPr>
          <w:rFonts w:ascii="Arial Narrow" w:hAnsi="Arial Narrow" w:cs="Arial"/>
          <w:b/>
        </w:rPr>
        <w:t>.</w:t>
      </w:r>
    </w:p>
    <w:p w:rsidR="00E502AE" w:rsidRPr="00E502AE" w:rsidRDefault="00E502AE" w:rsidP="00E502AE">
      <w:pPr>
        <w:pStyle w:val="Akapitzlist"/>
        <w:tabs>
          <w:tab w:val="left" w:pos="723"/>
        </w:tabs>
        <w:jc w:val="both"/>
        <w:rPr>
          <w:rFonts w:ascii="Arial Narrow" w:eastAsia="Symbol" w:hAnsi="Arial Narrow"/>
        </w:rPr>
      </w:pPr>
      <w:r w:rsidRPr="00E502AE">
        <w:rPr>
          <w:rFonts w:ascii="Arial Narrow" w:hAnsi="Arial Narrow" w:cs="Arial"/>
        </w:rPr>
        <w:t>Do przygotowania oferty zaleca się</w:t>
      </w:r>
      <w:r>
        <w:rPr>
          <w:rFonts w:ascii="Arial Narrow" w:hAnsi="Arial Narrow" w:cs="Arial"/>
        </w:rPr>
        <w:t xml:space="preserve"> wykorzystanie Formularza ofertowego</w:t>
      </w:r>
      <w:r w:rsidRPr="00E502AE">
        <w:rPr>
          <w:rFonts w:ascii="Arial Narrow" w:hAnsi="Arial Narrow" w:cs="Arial"/>
        </w:rPr>
        <w:t xml:space="preserve">, którego wzór stanowi </w:t>
      </w:r>
      <w:r w:rsidRPr="00E502AE">
        <w:rPr>
          <w:rFonts w:ascii="Arial Narrow" w:hAnsi="Arial Narrow" w:cs="Arial"/>
          <w:b/>
        </w:rPr>
        <w:t xml:space="preserve">ZAŁĄCZNIK NR 1 </w:t>
      </w:r>
      <w:r w:rsidR="003B618D">
        <w:rPr>
          <w:rFonts w:ascii="Arial Narrow" w:hAnsi="Arial Narrow" w:cs="Arial"/>
          <w:b/>
        </w:rPr>
        <w:t xml:space="preserve">             do</w:t>
      </w:r>
      <w:r w:rsidRPr="00E502AE">
        <w:rPr>
          <w:rFonts w:ascii="Arial Narrow" w:hAnsi="Arial Narrow" w:cs="Arial"/>
          <w:b/>
        </w:rPr>
        <w:t xml:space="preserve"> SWZ</w:t>
      </w:r>
      <w:r w:rsidRPr="00E502AE">
        <w:rPr>
          <w:rFonts w:ascii="Arial Narrow" w:hAnsi="Arial Narrow" w:cs="Arial"/>
        </w:rPr>
        <w:t>. W przypadku, gdy Wykonawca nie korzysta</w:t>
      </w:r>
      <w:r>
        <w:rPr>
          <w:rFonts w:ascii="Arial Narrow" w:hAnsi="Arial Narrow" w:cs="Arial"/>
        </w:rPr>
        <w:t xml:space="preserve"> </w:t>
      </w:r>
      <w:r w:rsidRPr="00E502AE">
        <w:rPr>
          <w:rFonts w:ascii="Arial Narrow" w:hAnsi="Arial Narrow" w:cs="Arial"/>
        </w:rPr>
        <w:t xml:space="preserve">z przygotowanego przez Zamawiającego wzoru, w treści oferty należy zamieścić wszystkie informacje wymagane w </w:t>
      </w:r>
      <w:r>
        <w:rPr>
          <w:rFonts w:ascii="Arial Narrow" w:hAnsi="Arial Narrow" w:cs="Arial"/>
        </w:rPr>
        <w:t>załączonym wzorze Formularza</w:t>
      </w:r>
      <w:r w:rsidRPr="00E502AE">
        <w:rPr>
          <w:rFonts w:ascii="Arial Narrow" w:hAnsi="Arial Narrow" w:cs="Arial"/>
        </w:rPr>
        <w:t xml:space="preserve"> oferty</w:t>
      </w:r>
      <w:r>
        <w:rPr>
          <w:rFonts w:ascii="Arial Narrow" w:hAnsi="Arial Narrow" w:cs="Arial"/>
        </w:rPr>
        <w:t>.</w:t>
      </w:r>
    </w:p>
    <w:p w:rsidR="008827D2" w:rsidRPr="00074310" w:rsidRDefault="008827D2" w:rsidP="008827D2">
      <w:pPr>
        <w:pStyle w:val="Akapitzlist"/>
        <w:numPr>
          <w:ilvl w:val="0"/>
          <w:numId w:val="20"/>
        </w:numPr>
        <w:tabs>
          <w:tab w:val="left" w:pos="723"/>
        </w:tabs>
        <w:jc w:val="both"/>
        <w:rPr>
          <w:rFonts w:ascii="Arial Narrow" w:eastAsia="Symbol" w:hAnsi="Arial Narrow"/>
        </w:rPr>
      </w:pPr>
      <w:r w:rsidRPr="000E4D51">
        <w:rPr>
          <w:rFonts w:ascii="Arial Narrow" w:eastAsia="Times New Roman" w:hAnsi="Arial Narrow"/>
          <w:b/>
          <w:u w:val="single"/>
        </w:rPr>
        <w:t>oświadczenie</w:t>
      </w:r>
      <w:r w:rsidRPr="00FF44C1">
        <w:rPr>
          <w:rFonts w:ascii="Arial Narrow" w:eastAsia="Times New Roman" w:hAnsi="Arial Narrow"/>
          <w:u w:val="single"/>
        </w:rPr>
        <w:t xml:space="preserve"> o niepodleganiu wykluczeniu oraz spełnieniu warunków udziału w postępowaniu</w:t>
      </w:r>
      <w:r w:rsidR="00AE3D86">
        <w:rPr>
          <w:rFonts w:ascii="Arial Narrow" w:eastAsia="Times New Roman" w:hAnsi="Arial Narrow"/>
        </w:rPr>
        <w:t xml:space="preserve"> - </w:t>
      </w:r>
      <w:r w:rsidR="008004DF" w:rsidRPr="008004DF">
        <w:rPr>
          <w:rFonts w:ascii="Arial Narrow" w:hAnsi="Arial Narrow"/>
        </w:rPr>
        <w:t xml:space="preserve">według wzoru </w:t>
      </w:r>
      <w:r w:rsidR="008004DF" w:rsidRPr="00074310">
        <w:rPr>
          <w:rFonts w:ascii="Arial Narrow" w:hAnsi="Arial Narrow"/>
        </w:rPr>
        <w:t xml:space="preserve">stanowiącego </w:t>
      </w:r>
      <w:r w:rsidRPr="00074310">
        <w:rPr>
          <w:rFonts w:ascii="Arial Narrow" w:eastAsia="Times New Roman" w:hAnsi="Arial Narrow"/>
          <w:b/>
        </w:rPr>
        <w:t>ZAŁĄCZNIK NR 2 do SWZ</w:t>
      </w:r>
      <w:r w:rsidRPr="00074310">
        <w:rPr>
          <w:rFonts w:ascii="Arial Narrow" w:eastAsia="Times New Roman" w:hAnsi="Arial Narrow"/>
        </w:rPr>
        <w:t>,</w:t>
      </w:r>
    </w:p>
    <w:p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w przypadku polegania na zdolnościach lub sytuacji podmiotów udostępniających zasoby, przedstawia, wraz z oświadczeniem, o którym mowa powyżej, także </w:t>
      </w:r>
      <w:r w:rsidRPr="000E4D51">
        <w:rPr>
          <w:rFonts w:eastAsia="Times New Roman"/>
          <w:b/>
          <w:u w:val="single"/>
        </w:rPr>
        <w:t>oświadczenie podmiotu udostępniającego zasoby</w:t>
      </w:r>
      <w:r w:rsidR="00AE3D86">
        <w:rPr>
          <w:rFonts w:eastAsia="Times New Roman"/>
        </w:rPr>
        <w:t xml:space="preserve"> - </w:t>
      </w:r>
      <w:r w:rsidR="00AE3D86" w:rsidRPr="008004DF">
        <w:t xml:space="preserve">według wzoru </w:t>
      </w:r>
      <w:r w:rsidR="00AE3D86" w:rsidRPr="00074310">
        <w:t xml:space="preserve">stanowiącego </w:t>
      </w:r>
      <w:r w:rsidR="00AE3D86" w:rsidRPr="00074310">
        <w:rPr>
          <w:rFonts w:eastAsia="Times New Roman"/>
          <w:b/>
        </w:rPr>
        <w:t>ZAŁĄCZNIK NR 2</w:t>
      </w:r>
      <w:r w:rsidR="00AE3D86">
        <w:rPr>
          <w:rFonts w:eastAsia="Times New Roman"/>
          <w:b/>
        </w:rPr>
        <w:t>a</w:t>
      </w:r>
      <w:r w:rsidR="00AE3D86" w:rsidRPr="00074310">
        <w:rPr>
          <w:rFonts w:eastAsia="Times New Roman"/>
          <w:b/>
        </w:rPr>
        <w:t xml:space="preserve"> do SWZ</w:t>
      </w:r>
      <w:r w:rsidR="00AE3D86">
        <w:rPr>
          <w:rFonts w:eastAsia="Times New Roman"/>
        </w:rPr>
        <w:t xml:space="preserve">, </w:t>
      </w:r>
      <w:r w:rsidRPr="008827D2">
        <w:rPr>
          <w:rFonts w:eastAsia="Times New Roman"/>
        </w:rPr>
        <w:t>potwierdzające brak podstaw wykluczenia tego podmiotu oraz odpowied</w:t>
      </w:r>
      <w:r w:rsidR="00845579">
        <w:rPr>
          <w:rFonts w:eastAsia="Times New Roman"/>
        </w:rPr>
        <w:t>nio spełnian</w:t>
      </w:r>
      <w:r w:rsidR="00AE3D86">
        <w:rPr>
          <w:rFonts w:eastAsia="Times New Roman"/>
        </w:rPr>
        <w:t xml:space="preserve">ie warunków udziału </w:t>
      </w:r>
      <w:r w:rsidRPr="008827D2">
        <w:rPr>
          <w:rFonts w:eastAsia="Times New Roman"/>
        </w:rPr>
        <w:t>w postępowaniu lub kryteriów selekcji, w zakresie, w jakim wykonawca powołuje się na jego zasoby.</w:t>
      </w:r>
    </w:p>
    <w:p w:rsidR="008827D2" w:rsidRDefault="008827D2" w:rsidP="008827D2">
      <w:pPr>
        <w:spacing w:after="0" w:line="240" w:lineRule="auto"/>
        <w:ind w:left="723"/>
        <w:jc w:val="both"/>
        <w:rPr>
          <w:rFonts w:eastAsia="Times New Roman"/>
        </w:rPr>
      </w:pPr>
      <w:r w:rsidRPr="008827D2">
        <w:rPr>
          <w:rFonts w:eastAsia="Times New Roman"/>
        </w:rPr>
        <w:t xml:space="preserve">W przypadku wspólnego ubiegania się o zamówienie przez wykonawców, oświadczenie składa każdy z wykonawców wspólnie ubiegających się o zamówienie (np. konsorcjum, wspólnicy spółki cywilnej). Dokumenty te potwierdzają spełnianie warunków udziału w postępowaniu lub kryteriów selekcji oraz brak podstaw wykluczenia w zakresie, </w:t>
      </w:r>
      <w:r w:rsidR="006F50D5">
        <w:rPr>
          <w:rFonts w:eastAsia="Times New Roman"/>
        </w:rPr>
        <w:t xml:space="preserve"> </w:t>
      </w:r>
      <w:r w:rsidRPr="008827D2">
        <w:rPr>
          <w:rFonts w:eastAsia="Times New Roman"/>
        </w:rPr>
        <w:t>w którym każdy z wykonawców wykazuje spełnianie warunków udziału w postępowaniu lub kryteriów selekcji oraz brak podstaw wykluczenia.</w:t>
      </w:r>
    </w:p>
    <w:p w:rsidR="008827D2" w:rsidRPr="008827D2" w:rsidRDefault="008827D2" w:rsidP="008827D2">
      <w:pPr>
        <w:pStyle w:val="Akapitzlist"/>
        <w:numPr>
          <w:ilvl w:val="0"/>
          <w:numId w:val="20"/>
        </w:numPr>
        <w:tabs>
          <w:tab w:val="left" w:pos="723"/>
        </w:tabs>
        <w:jc w:val="both"/>
        <w:rPr>
          <w:rFonts w:ascii="Arial Narrow" w:eastAsia="Symbol" w:hAnsi="Arial Narrow"/>
        </w:rPr>
      </w:pPr>
      <w:r w:rsidRPr="000E4D51">
        <w:rPr>
          <w:rFonts w:ascii="Arial Narrow" w:eastAsia="Times New Roman" w:hAnsi="Arial Narrow"/>
          <w:b/>
          <w:u w:val="single"/>
        </w:rPr>
        <w:lastRenderedPageBreak/>
        <w:t>zobowiązanie podmiotu udostępniającego zasoby</w:t>
      </w:r>
      <w:r w:rsidRPr="008827D2">
        <w:rPr>
          <w:rFonts w:ascii="Arial Narrow" w:eastAsia="Times New Roman" w:hAnsi="Arial Narrow"/>
        </w:rPr>
        <w:t xml:space="preserve"> </w:t>
      </w:r>
      <w:r w:rsidR="00AE3D86">
        <w:rPr>
          <w:rFonts w:ascii="Arial Narrow" w:eastAsia="Times New Roman" w:hAnsi="Arial Narrow"/>
        </w:rPr>
        <w:t xml:space="preserve">– JEŻELI DOTYCZY - </w:t>
      </w:r>
      <w:r w:rsidRPr="008827D2">
        <w:rPr>
          <w:rFonts w:ascii="Arial Narrow" w:eastAsia="Times New Roman" w:hAnsi="Arial Narrow"/>
        </w:rPr>
        <w:t xml:space="preserve">do oddania mu do dyspozycji niezbędnych zasobów na potrzeby realizacji danego zamówienia lub inny podmiotowy środek dowodowy potwierdzający, </w:t>
      </w:r>
      <w:r w:rsidR="00CE2C76">
        <w:rPr>
          <w:rFonts w:ascii="Arial Narrow" w:eastAsia="Times New Roman" w:hAnsi="Arial Narrow"/>
        </w:rPr>
        <w:t xml:space="preserve">                                    </w:t>
      </w:r>
      <w:r w:rsidRPr="008827D2">
        <w:rPr>
          <w:rFonts w:ascii="Arial Narrow" w:eastAsia="Times New Roman" w:hAnsi="Arial Narrow"/>
        </w:rPr>
        <w:t>że wykonawca realizując zamówienie, będzie dysponował niezbędnymi zasobami tych podmiotów.</w:t>
      </w:r>
    </w:p>
    <w:p w:rsidR="008827D2" w:rsidRPr="008827D2" w:rsidRDefault="008827D2" w:rsidP="008827D2">
      <w:pPr>
        <w:spacing w:after="0" w:line="240" w:lineRule="auto"/>
        <w:ind w:left="723"/>
        <w:jc w:val="both"/>
        <w:rPr>
          <w:rFonts w:eastAsia="Symbol"/>
          <w:sz w:val="6"/>
          <w:szCs w:val="6"/>
        </w:rPr>
      </w:pPr>
    </w:p>
    <w:p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może w celu potwierdzenia spełniania warunków udziału w postępowaniu lub kryteriów selekcji, </w:t>
      </w:r>
      <w:r w:rsidR="00D318C3">
        <w:rPr>
          <w:rFonts w:eastAsia="Times New Roman"/>
        </w:rPr>
        <w:t xml:space="preserve">                                </w:t>
      </w:r>
      <w:r w:rsidRPr="008827D2">
        <w:rPr>
          <w:rFonts w:eastAsia="Times New Roman"/>
        </w:rPr>
        <w:t xml:space="preserve">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Zobowiązanie podmiotu udostępniającego zasoby, potwierdza, że stosunek łączący wykonawcę z podmiotami udostępniającymi zasoby gwarantuje rzeczywisty dostęp do tych zasobów. Przykładowy wzór zobowiązania podmiotu udostępniającego zasoby stanowi </w:t>
      </w:r>
      <w:r w:rsidRPr="00DA6AA8">
        <w:rPr>
          <w:rFonts w:eastAsia="Times New Roman"/>
          <w:b/>
        </w:rPr>
        <w:t xml:space="preserve">ZAŁĄCZNIK NR </w:t>
      </w:r>
      <w:r w:rsidR="00D52DBD">
        <w:rPr>
          <w:rFonts w:eastAsia="Times New Roman"/>
          <w:b/>
        </w:rPr>
        <w:t>3</w:t>
      </w:r>
      <w:r w:rsidRPr="00DA6AA8">
        <w:rPr>
          <w:rFonts w:eastAsia="Times New Roman"/>
          <w:b/>
        </w:rPr>
        <w:t xml:space="preserve"> do SWZ</w:t>
      </w:r>
      <w:r w:rsidRPr="008827D2">
        <w:rPr>
          <w:rFonts w:eastAsia="Times New Roman"/>
        </w:rPr>
        <w:t xml:space="preserve">. Zobowiązanie lub inne dokumenty muszą </w:t>
      </w:r>
      <w:r w:rsidR="00E23747">
        <w:rPr>
          <w:rFonts w:eastAsia="Times New Roman"/>
        </w:rPr>
        <w:t xml:space="preserve">określać </w:t>
      </w:r>
      <w:r w:rsidRPr="008827D2">
        <w:rPr>
          <w:rFonts w:eastAsia="Times New Roman"/>
        </w:rPr>
        <w:t>w szczególności:</w:t>
      </w:r>
    </w:p>
    <w:p w:rsidR="008827D2" w:rsidRPr="008827D2" w:rsidRDefault="008827D2" w:rsidP="008827D2">
      <w:pPr>
        <w:spacing w:after="0" w:line="240" w:lineRule="auto"/>
        <w:ind w:left="723"/>
        <w:jc w:val="both"/>
        <w:rPr>
          <w:rFonts w:eastAsia="Times New Roman"/>
        </w:rPr>
      </w:pPr>
      <w:r w:rsidRPr="008827D2">
        <w:rPr>
          <w:rFonts w:eastAsia="Times New Roman"/>
        </w:rPr>
        <w:t xml:space="preserve">a) zakres dostępnych wykonawcy zasobów podmiotu udostępniającego </w:t>
      </w:r>
      <w:r w:rsidR="00DA6AA8" w:rsidRPr="008827D2">
        <w:rPr>
          <w:rFonts w:eastAsia="Times New Roman"/>
        </w:rPr>
        <w:t>zasób</w:t>
      </w:r>
      <w:r w:rsidRPr="008827D2">
        <w:rPr>
          <w:rFonts w:eastAsia="Times New Roman"/>
        </w:rPr>
        <w:t>,</w:t>
      </w:r>
    </w:p>
    <w:p w:rsidR="008827D2" w:rsidRPr="008827D2" w:rsidRDefault="008827D2" w:rsidP="008827D2">
      <w:pPr>
        <w:spacing w:after="0" w:line="240" w:lineRule="auto"/>
        <w:ind w:left="723"/>
        <w:jc w:val="both"/>
        <w:rPr>
          <w:rFonts w:eastAsia="Times New Roman"/>
        </w:rPr>
      </w:pPr>
      <w:r w:rsidRPr="008827D2">
        <w:rPr>
          <w:rFonts w:eastAsia="Times New Roman"/>
        </w:rPr>
        <w:t>b) sposób i okres udostępnienia wykonawcy i wykorzystania przez niego zasobów podmiotu udostępniającego te zasoby przy wykonywaniu zamówienia,</w:t>
      </w:r>
    </w:p>
    <w:p w:rsidR="008827D2" w:rsidRDefault="008827D2" w:rsidP="008827D2">
      <w:pPr>
        <w:spacing w:after="0" w:line="240" w:lineRule="auto"/>
        <w:ind w:left="723"/>
        <w:jc w:val="both"/>
        <w:rPr>
          <w:rFonts w:eastAsia="Times New Roman"/>
        </w:rPr>
      </w:pPr>
      <w:r w:rsidRPr="008827D2">
        <w:rPr>
          <w:rFonts w:eastAsia="Times New Roman"/>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9677C" w:rsidRPr="000E4D51" w:rsidRDefault="0039677C" w:rsidP="0039677C">
      <w:pPr>
        <w:pStyle w:val="Akapitzlist"/>
        <w:numPr>
          <w:ilvl w:val="0"/>
          <w:numId w:val="30"/>
        </w:numPr>
        <w:jc w:val="both"/>
        <w:rPr>
          <w:rFonts w:ascii="Arial Narrow" w:eastAsia="Times New Roman" w:hAnsi="Arial Narrow"/>
        </w:rPr>
      </w:pPr>
      <w:r w:rsidRPr="000E4D51">
        <w:rPr>
          <w:rFonts w:ascii="Arial Narrow" w:hAnsi="Arial Narrow"/>
          <w:b/>
        </w:rPr>
        <w:t xml:space="preserve">pełnomocnictwo </w:t>
      </w:r>
      <w:r w:rsidRPr="0039677C">
        <w:rPr>
          <w:rFonts w:ascii="Arial Narrow" w:hAnsi="Arial Narrow"/>
        </w:rPr>
        <w:t>lub inny dokument określający zakres umocowania do reprezentowania Wykonawcy, o ile ofertę składa pełnomocnik Wykonawcy.</w:t>
      </w:r>
    </w:p>
    <w:p w:rsidR="000E4D51" w:rsidRPr="000E4D51" w:rsidRDefault="000E4D51" w:rsidP="000E4D51">
      <w:pPr>
        <w:pStyle w:val="Akapitzlist"/>
        <w:numPr>
          <w:ilvl w:val="0"/>
          <w:numId w:val="30"/>
        </w:numPr>
        <w:jc w:val="both"/>
        <w:rPr>
          <w:rFonts w:ascii="Arial Narrow" w:eastAsia="Times New Roman" w:hAnsi="Arial Narrow"/>
        </w:rPr>
      </w:pPr>
      <w:r>
        <w:rPr>
          <w:rFonts w:ascii="Arial Narrow" w:hAnsi="Arial Narrow"/>
          <w:b/>
        </w:rPr>
        <w:t>o</w:t>
      </w:r>
      <w:r w:rsidRPr="000E4D51">
        <w:rPr>
          <w:rFonts w:ascii="Arial Narrow" w:hAnsi="Arial Narrow"/>
          <w:b/>
        </w:rPr>
        <w:t>ryginalny dokument potwierdzający wniesienie wadium</w:t>
      </w:r>
      <w:r w:rsidRPr="000E4D51">
        <w:rPr>
          <w:rFonts w:ascii="Arial Narrow" w:hAnsi="Arial Narrow"/>
        </w:rPr>
        <w:t xml:space="preserve"> w formie niepieniężnej, podpisany kwalifikowanym podpisem </w:t>
      </w:r>
      <w:r>
        <w:rPr>
          <w:rFonts w:ascii="Arial Narrow" w:hAnsi="Arial Narrow"/>
        </w:rPr>
        <w:t xml:space="preserve">elektronicznym, </w:t>
      </w:r>
      <w:r w:rsidRPr="000E4D51">
        <w:rPr>
          <w:rFonts w:ascii="Arial Narrow" w:hAnsi="Arial Narrow"/>
          <w:bCs/>
          <w:color w:val="000000"/>
        </w:rPr>
        <w:t>podpisem zaufanym lub podpisem osobistym</w:t>
      </w:r>
      <w:r w:rsidRPr="000E4D51">
        <w:rPr>
          <w:rFonts w:ascii="Arial Narrow" w:hAnsi="Arial Narrow"/>
          <w:b/>
        </w:rPr>
        <w:t xml:space="preserve"> przez Wystawcę</w:t>
      </w:r>
      <w:r w:rsidRPr="000E4D51">
        <w:rPr>
          <w:rFonts w:ascii="Arial Narrow" w:hAnsi="Arial Narrow"/>
        </w:rPr>
        <w:t xml:space="preserve"> (nie dotyczy wadium wniesionego w formie</w:t>
      </w:r>
      <w:r w:rsidRPr="000E4D51">
        <w:rPr>
          <w:rFonts w:ascii="Arial Narrow" w:hAnsi="Arial Narrow"/>
          <w:spacing w:val="6"/>
        </w:rPr>
        <w:t xml:space="preserve"> </w:t>
      </w:r>
      <w:r w:rsidRPr="000E4D51">
        <w:rPr>
          <w:rFonts w:ascii="Arial Narrow" w:hAnsi="Arial Narrow"/>
        </w:rPr>
        <w:t>pieniężnej),</w:t>
      </w:r>
    </w:p>
    <w:p w:rsidR="00C4093F" w:rsidRPr="00C4093F" w:rsidRDefault="00C4093F" w:rsidP="00C4093F">
      <w:pPr>
        <w:pStyle w:val="p"/>
        <w:ind w:left="363"/>
        <w:jc w:val="both"/>
        <w:rPr>
          <w:b/>
          <w:sz w:val="6"/>
          <w:szCs w:val="6"/>
        </w:rPr>
      </w:pPr>
    </w:p>
    <w:p w:rsidR="008827D2" w:rsidRDefault="008827D2" w:rsidP="00DA6AA8">
      <w:pPr>
        <w:pStyle w:val="p"/>
        <w:numPr>
          <w:ilvl w:val="1"/>
          <w:numId w:val="22"/>
        </w:numPr>
        <w:jc w:val="both"/>
        <w:rPr>
          <w:b/>
        </w:rPr>
      </w:pPr>
      <w:r w:rsidRPr="00DA6AA8">
        <w:rPr>
          <w:b/>
        </w:rPr>
        <w:t>Wykaz podmioto</w:t>
      </w:r>
      <w:r w:rsidR="005A031E">
        <w:rPr>
          <w:b/>
        </w:rPr>
        <w:t>wych środków dowodowych, które W</w:t>
      </w:r>
      <w:r w:rsidRPr="00DA6AA8">
        <w:rPr>
          <w:b/>
        </w:rPr>
        <w:t>ykonawca skł</w:t>
      </w:r>
      <w:r w:rsidR="005A031E">
        <w:rPr>
          <w:b/>
        </w:rPr>
        <w:t>ada w postępowaniu na wezwanie Z</w:t>
      </w:r>
      <w:r w:rsidRPr="00DA6AA8">
        <w:rPr>
          <w:b/>
        </w:rPr>
        <w:t>amawiającego na potwierdzenie braku podstaw wyklucze</w:t>
      </w:r>
      <w:r w:rsidR="00DA6AA8">
        <w:rPr>
          <w:b/>
        </w:rPr>
        <w:t xml:space="preserve">nia, o których mowa w art. 108 i </w:t>
      </w:r>
      <w:r w:rsidRPr="00DA6AA8">
        <w:rPr>
          <w:b/>
        </w:rPr>
        <w:t xml:space="preserve">109 </w:t>
      </w:r>
      <w:r w:rsidR="00DA6AA8">
        <w:rPr>
          <w:b/>
        </w:rPr>
        <w:t>Ustawy.</w:t>
      </w:r>
    </w:p>
    <w:p w:rsidR="00E127E1" w:rsidRPr="00E127E1" w:rsidRDefault="00E127E1" w:rsidP="00E127E1">
      <w:pPr>
        <w:pStyle w:val="Tekstpodstawowy"/>
        <w:spacing w:after="0"/>
        <w:ind w:left="360" w:right="20"/>
        <w:jc w:val="both"/>
      </w:pPr>
      <w:r w:rsidRPr="00E127E1">
        <w:t xml:space="preserve">Zgodnie z art. 274 ust. 1 ustawy </w:t>
      </w:r>
      <w:proofErr w:type="spellStart"/>
      <w:r w:rsidRPr="00E127E1">
        <w:t>Pzp</w:t>
      </w:r>
      <w:proofErr w:type="spellEnd"/>
      <w:r w:rsidRPr="00E127E1">
        <w:t>, zamawiający przed wyborem najkorzystniejszej oferty wezwie wykonawcę, którego oferta została najwyżej oceniona, do złożenia w wyznaczonym terminie, nie krótszym niż 5 dni, aktualnych na dzień złożenia, następujących podmiotowych środków dowodowych:</w:t>
      </w:r>
    </w:p>
    <w:p w:rsidR="00C4093F" w:rsidRDefault="008827D2" w:rsidP="00DA6AA8">
      <w:pPr>
        <w:pStyle w:val="p"/>
        <w:numPr>
          <w:ilvl w:val="0"/>
          <w:numId w:val="20"/>
        </w:numPr>
        <w:jc w:val="both"/>
      </w:pPr>
      <w:r w:rsidRPr="00074310">
        <w:rPr>
          <w:b/>
        </w:rPr>
        <w:t>oświa</w:t>
      </w:r>
      <w:r w:rsidR="00775802">
        <w:rPr>
          <w:b/>
        </w:rPr>
        <w:t>dczenia</w:t>
      </w:r>
      <w:r w:rsidRPr="00074310">
        <w:rPr>
          <w:b/>
        </w:rPr>
        <w:t xml:space="preserve"> wykonawcy o aktualności informacji</w:t>
      </w:r>
      <w:r w:rsidRPr="00074310">
        <w:t xml:space="preserve"> zawartych w oświadczeniu, o którym mowa w art. 125 ust. 1 </w:t>
      </w:r>
      <w:r w:rsidR="00C4093F" w:rsidRPr="00074310">
        <w:t xml:space="preserve">Ustawy </w:t>
      </w:r>
      <w:r w:rsidR="008004DF" w:rsidRPr="00074310">
        <w:t xml:space="preserve">według wzoru stanowiącego </w:t>
      </w:r>
      <w:r w:rsidR="00D52DBD" w:rsidRPr="00074310">
        <w:rPr>
          <w:b/>
        </w:rPr>
        <w:t>ZAŁĄCZNIK NR 4</w:t>
      </w:r>
      <w:r w:rsidRPr="00074310">
        <w:rPr>
          <w:b/>
        </w:rPr>
        <w:t xml:space="preserve"> do SWZ</w:t>
      </w:r>
      <w:r w:rsidRPr="00074310">
        <w:t xml:space="preserve"> </w:t>
      </w:r>
    </w:p>
    <w:p w:rsidR="00E23747" w:rsidRPr="00E23747" w:rsidRDefault="00E23747" w:rsidP="00E23747">
      <w:pPr>
        <w:pStyle w:val="p"/>
        <w:ind w:left="720"/>
        <w:jc w:val="both"/>
        <w:rPr>
          <w:rFonts w:eastAsia="Times New Roman"/>
          <w:color w:val="FF0000"/>
          <w:sz w:val="10"/>
          <w:szCs w:val="10"/>
        </w:rPr>
      </w:pPr>
    </w:p>
    <w:p w:rsidR="00E23747" w:rsidRPr="00E23747" w:rsidRDefault="00E23747" w:rsidP="00E23747">
      <w:pPr>
        <w:pStyle w:val="p"/>
        <w:ind w:left="720"/>
        <w:jc w:val="both"/>
        <w:rPr>
          <w:rFonts w:eastAsia="Times New Roman"/>
        </w:rPr>
      </w:pPr>
      <w:r w:rsidRPr="00E23747">
        <w:rPr>
          <w:rFonts w:eastAsia="Times New Roman"/>
        </w:rPr>
        <w:t>W przypadku Wykonawców wspólnie ubiegających się o udzielenie zamówienia ww. oświadczenie składa każdy                              z Wykonawców występujących wspólnie.</w:t>
      </w:r>
    </w:p>
    <w:p w:rsidR="00E23747" w:rsidRDefault="00E23747" w:rsidP="00E23747">
      <w:pPr>
        <w:pStyle w:val="p"/>
        <w:ind w:left="720"/>
        <w:jc w:val="both"/>
      </w:pPr>
      <w:r w:rsidRPr="00E23747">
        <w:rPr>
          <w:rFonts w:eastAsia="Times New Roman"/>
        </w:rPr>
        <w:t xml:space="preserve">W przypadku podmiotu, na którego zdolnościach lub sytuacji Wykonawca polega na zasadach określonych w art. 118 ustawy </w:t>
      </w:r>
      <w:proofErr w:type="spellStart"/>
      <w:r w:rsidRPr="00E23747">
        <w:rPr>
          <w:rFonts w:eastAsia="Times New Roman"/>
        </w:rPr>
        <w:t>Pzp</w:t>
      </w:r>
      <w:proofErr w:type="spellEnd"/>
      <w:r w:rsidRPr="00E23747">
        <w:rPr>
          <w:rFonts w:eastAsia="Times New Roman"/>
        </w:rPr>
        <w:t>, Wykonawca składa ww. oświadczenie</w:t>
      </w:r>
      <w:r>
        <w:rPr>
          <w:rFonts w:eastAsia="Times New Roman"/>
        </w:rPr>
        <w:t xml:space="preserve"> każdego </w:t>
      </w:r>
      <w:r w:rsidRPr="00E23747">
        <w:rPr>
          <w:rFonts w:eastAsia="Times New Roman"/>
        </w:rPr>
        <w:t>z tych podmiotów.</w:t>
      </w:r>
      <w:r w:rsidRPr="00E23747">
        <w:t xml:space="preserve"> </w:t>
      </w:r>
    </w:p>
    <w:p w:rsidR="00C4093F" w:rsidRPr="00074310" w:rsidRDefault="00C4093F" w:rsidP="00C4093F">
      <w:pPr>
        <w:pStyle w:val="p"/>
        <w:ind w:left="720"/>
        <w:jc w:val="both"/>
        <w:rPr>
          <w:sz w:val="6"/>
          <w:szCs w:val="6"/>
        </w:rPr>
      </w:pPr>
    </w:p>
    <w:p w:rsidR="00C4093F" w:rsidRPr="00074310" w:rsidRDefault="00C4093F" w:rsidP="00C4093F">
      <w:pPr>
        <w:pStyle w:val="p"/>
        <w:ind w:left="720"/>
        <w:jc w:val="both"/>
        <w:rPr>
          <w:sz w:val="6"/>
          <w:szCs w:val="6"/>
        </w:rPr>
      </w:pPr>
    </w:p>
    <w:p w:rsidR="00DA6AA8" w:rsidRPr="00074310" w:rsidRDefault="00DA6AA8" w:rsidP="00DA6AA8">
      <w:pPr>
        <w:pStyle w:val="Akapitzlist"/>
        <w:numPr>
          <w:ilvl w:val="1"/>
          <w:numId w:val="22"/>
        </w:numPr>
        <w:spacing w:line="270" w:lineRule="auto"/>
        <w:jc w:val="both"/>
        <w:rPr>
          <w:rFonts w:ascii="Arial Narrow" w:eastAsia="Times New Roman" w:hAnsi="Arial Narrow"/>
          <w:b/>
        </w:rPr>
      </w:pPr>
      <w:r w:rsidRPr="00074310">
        <w:rPr>
          <w:rFonts w:ascii="Arial Narrow" w:eastAsia="Times New Roman" w:hAnsi="Arial Narrow"/>
          <w:b/>
        </w:rPr>
        <w:t xml:space="preserve"> Wykaz podmiotowych środków dowodowych, które wykonawca składa w postępowaniu na wezwanie Zamawiającego na potwierdzenie spełnienia warunków udziału w postępowaniu:</w:t>
      </w:r>
    </w:p>
    <w:p w:rsidR="00E127E1" w:rsidRDefault="00E127E1" w:rsidP="00E127E1">
      <w:pPr>
        <w:pStyle w:val="Tekstpodstawowy"/>
        <w:spacing w:after="0"/>
        <w:ind w:left="360" w:right="20"/>
        <w:jc w:val="both"/>
      </w:pPr>
      <w:r w:rsidRPr="00074310">
        <w:t xml:space="preserve">Zgodnie z art. 274 ust. 1 ustawy </w:t>
      </w:r>
      <w:proofErr w:type="spellStart"/>
      <w:r w:rsidRPr="00074310">
        <w:t>Pzp</w:t>
      </w:r>
      <w:proofErr w:type="spellEnd"/>
      <w:r w:rsidRPr="00074310">
        <w:t>, Zamawiający przed wyborem najkorzystniejszej oferty wezwie wykonawcę, którego oferta została najwyżej oceniona, do złożenia w wyznaczonym terminie, nie krótszym niż 5 dni, aktualnych na dzień złożenia, następujących podmiotowych środków dowodowych:</w:t>
      </w:r>
    </w:p>
    <w:p w:rsidR="00230673" w:rsidRPr="00405108" w:rsidRDefault="00230673" w:rsidP="00405108">
      <w:pPr>
        <w:pStyle w:val="p"/>
        <w:numPr>
          <w:ilvl w:val="0"/>
          <w:numId w:val="20"/>
        </w:numPr>
        <w:jc w:val="both"/>
      </w:pPr>
      <w:r w:rsidRPr="00074310">
        <w:rPr>
          <w:b/>
          <w:bCs/>
          <w:color w:val="000000"/>
        </w:rPr>
        <w:t>wykaz</w:t>
      </w:r>
      <w:r w:rsidR="003E4B93">
        <w:rPr>
          <w:b/>
          <w:bCs/>
          <w:color w:val="000000"/>
        </w:rPr>
        <w:t>u</w:t>
      </w:r>
      <w:r w:rsidRPr="00074310">
        <w:rPr>
          <w:b/>
          <w:bCs/>
          <w:color w:val="000000"/>
        </w:rPr>
        <w:t xml:space="preserve"> robót budowlanych</w:t>
      </w:r>
      <w:r w:rsidR="00416A8E">
        <w:t xml:space="preserve"> </w:t>
      </w:r>
      <w:r w:rsidRPr="00074310">
        <w:t>wykonanych nie wcześniej niż w okresie ostatnich 5 lat, a jeżeli okres prowadzenia działalności jest krótszy – w t</w:t>
      </w:r>
      <w:r w:rsidRPr="00437810">
        <w:t>ym okresie</w:t>
      </w:r>
      <w:r w:rsidR="00E23747" w:rsidRPr="00437810">
        <w:t xml:space="preserve">, obejmujących roboty budowlane </w:t>
      </w:r>
      <w:r w:rsidRPr="00074310">
        <w:t xml:space="preserve">wraz z podaniem ich rodzaju, wartości, daty, miejsca wykonania </w:t>
      </w:r>
      <w:r w:rsidR="00416A8E">
        <w:t xml:space="preserve">oraz </w:t>
      </w:r>
      <w:r w:rsidRPr="00074310">
        <w:t>podmiotów, na rzecz których roboty te zostały wykonane, oraz załączeniem dowodów określających czy te</w:t>
      </w:r>
      <w:r w:rsidRPr="00230673">
        <w:t xml:space="preserve"> roboty budowlane zostały wykonane należycie, przy czym dowodami, o których mowa, są referencje bądź inne dokumenty sporządzone przez podmiot, na rzecz którego roboty budowlan</w:t>
      </w:r>
      <w:r w:rsidR="005B034F">
        <w:t xml:space="preserve">e były wykonywane, a jeżeli </w:t>
      </w:r>
      <w:r w:rsidR="00416A8E">
        <w:t>wykonawca z przyczyn niezależnych od niego</w:t>
      </w:r>
      <w:r w:rsidRPr="00230673">
        <w:t xml:space="preserve"> nie jest w stanie uzyskać tych dokumentów – inne odpowiednie dokumenty</w:t>
      </w:r>
      <w:r w:rsidR="005B034F">
        <w:t>.</w:t>
      </w:r>
      <w:r w:rsidR="00416A8E" w:rsidRPr="00416A8E">
        <w:t xml:space="preserve"> </w:t>
      </w:r>
      <w:r w:rsidR="00416A8E" w:rsidRPr="00074310">
        <w:t xml:space="preserve">- według wzoru stanowiącego </w:t>
      </w:r>
      <w:r w:rsidR="00416A8E" w:rsidRPr="00405108">
        <w:rPr>
          <w:b/>
        </w:rPr>
        <w:t>ZAŁĄCZNIK NR 5 do SWZ</w:t>
      </w:r>
    </w:p>
    <w:p w:rsidR="001B1F3B" w:rsidRPr="001B1F3B" w:rsidRDefault="001B1F3B" w:rsidP="001B1F3B">
      <w:pPr>
        <w:pStyle w:val="p"/>
        <w:numPr>
          <w:ilvl w:val="1"/>
          <w:numId w:val="22"/>
        </w:numPr>
        <w:jc w:val="both"/>
        <w:rPr>
          <w:rFonts w:cs="Arial"/>
          <w:b/>
          <w:u w:val="single"/>
        </w:rPr>
      </w:pPr>
      <w:r>
        <w:rPr>
          <w:color w:val="000000"/>
        </w:rPr>
        <w:t xml:space="preserve">       J</w:t>
      </w:r>
      <w:r w:rsidRPr="001B1F3B">
        <w:rPr>
          <w:color w:val="000000"/>
        </w:rPr>
        <w:t>eżeli jest to niezbędne do zapewnienia odpow</w:t>
      </w:r>
      <w:r>
        <w:rPr>
          <w:color w:val="000000"/>
        </w:rPr>
        <w:t xml:space="preserve">iedniego przebiegu postępowania </w:t>
      </w:r>
      <w:r w:rsidRPr="001B1F3B">
        <w:rPr>
          <w:color w:val="000000"/>
        </w:rPr>
        <w:t xml:space="preserve">o udzielenie zamówienia, </w:t>
      </w:r>
      <w:r>
        <w:rPr>
          <w:color w:val="000000"/>
        </w:rPr>
        <w:t xml:space="preserve"> </w:t>
      </w:r>
    </w:p>
    <w:p w:rsidR="001B1F3B" w:rsidRPr="001B1F3B" w:rsidRDefault="001B1F3B" w:rsidP="001B1F3B">
      <w:pPr>
        <w:pStyle w:val="p"/>
        <w:ind w:left="708"/>
        <w:jc w:val="both"/>
        <w:rPr>
          <w:rFonts w:cs="Arial"/>
          <w:b/>
          <w:u w:val="single"/>
        </w:rPr>
      </w:pPr>
      <w:r>
        <w:rPr>
          <w:color w:val="000000"/>
        </w:rPr>
        <w:t>Z</w:t>
      </w:r>
      <w:r w:rsidRPr="001B1F3B">
        <w:rPr>
          <w:color w:val="000000"/>
        </w:rPr>
        <w:t>amawiający może na każdym etapie postępowania wezwać wykonawców do złożenia wszystkich lub niektórych podmiotowych środków dowodowych.</w:t>
      </w:r>
    </w:p>
    <w:p w:rsidR="001B1F3B" w:rsidRPr="001B1F3B"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Jeżeli zachodzą uzasadnione podstawy do uznania, że złożone uprzednio podmiotowe środki</w:t>
      </w:r>
      <w:r>
        <w:rPr>
          <w:rFonts w:ascii="Arial Narrow" w:hAnsi="Arial Narrow"/>
          <w:color w:val="000000"/>
        </w:rPr>
        <w:t xml:space="preserve"> dowodowe nie są już aktualne, Z</w:t>
      </w:r>
      <w:r w:rsidRPr="001B1F3B">
        <w:rPr>
          <w:rFonts w:ascii="Arial Narrow" w:hAnsi="Arial Narrow"/>
          <w:color w:val="000000"/>
        </w:rPr>
        <w:t>amawiający może w każdym czasie wezwać wykonawcę lub wykonawców do złożenia wszystkich lub niektórych podmiotowych środków dowodowych, aktualnych na dzień ich złożenia.</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 xml:space="preserve">Zamawiający nie będzie wzywał do złożenia podmiotowych środków dowodowych, jeżeli może je uzyskać za pomocą bezpłatnych i ogólnodostępnych baz danych, w szczególności rejestrów publicznych w rozumieniu ustawy z dnia </w:t>
      </w:r>
      <w:r>
        <w:rPr>
          <w:rFonts w:ascii="Arial Narrow" w:hAnsi="Arial Narrow"/>
          <w:color w:val="000000"/>
        </w:rPr>
        <w:t xml:space="preserve">                </w:t>
      </w:r>
      <w:r w:rsidRPr="001B1F3B">
        <w:rPr>
          <w:rFonts w:ascii="Arial Narrow" w:hAnsi="Arial Narrow"/>
          <w:color w:val="000000"/>
        </w:rPr>
        <w:t xml:space="preserve">17 lutego 2005 r. o informatyzacji działalności podmiotów realizujących zadania publiczne, o ile wykonawca wskazał </w:t>
      </w:r>
      <w:r>
        <w:rPr>
          <w:rFonts w:ascii="Arial Narrow" w:hAnsi="Arial Narrow"/>
          <w:color w:val="000000"/>
        </w:rPr>
        <w:t xml:space="preserve">             </w:t>
      </w:r>
      <w:r w:rsidRPr="0094471E">
        <w:rPr>
          <w:rFonts w:ascii="Arial Narrow" w:hAnsi="Arial Narrow"/>
          <w:color w:val="000000"/>
        </w:rPr>
        <w:t xml:space="preserve">w oświadczeniu, o którym mowa w pkt </w:t>
      </w:r>
      <w:r w:rsidR="00CB29D1" w:rsidRPr="0094471E">
        <w:rPr>
          <w:rFonts w:ascii="Arial Narrow" w:hAnsi="Arial Narrow"/>
          <w:color w:val="000000"/>
        </w:rPr>
        <w:t xml:space="preserve">7.1 </w:t>
      </w:r>
      <w:r w:rsidRPr="0094471E">
        <w:rPr>
          <w:rFonts w:ascii="Arial Narrow" w:hAnsi="Arial Narrow"/>
          <w:color w:val="000000"/>
        </w:rPr>
        <w:t>SWZ dane umożliwiające dostęp do tych środków.</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shd w:val="clear" w:color="auto" w:fill="FFFFFF"/>
        </w:rPr>
        <w:t>Wykonawca nie jest zobowiązany do złożenia podmiotowych środków dowodowych, które Zamawiający posiada, jeżeli wykonawca wskaże te środki oraz potwierdzi ich prawidłowość i aktualność.</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lastRenderedPageBreak/>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Złożenie, uzupełnienie lub poprawienie podmiotowych środków dowodowych nie może służyć potwierdzeniu spełniania kryteriów selekcji.</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Zamawiający może żądać od wykonawców wyjaśnień dotyczących treści złożonych podmiotowych środków dowodowych.</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s="Arial"/>
        </w:rPr>
        <w:t>Oświadczenia</w:t>
      </w:r>
      <w:r w:rsidR="00CB29D1" w:rsidRPr="0094471E">
        <w:rPr>
          <w:rFonts w:ascii="Arial Narrow" w:hAnsi="Arial Narrow" w:cs="Arial"/>
        </w:rPr>
        <w:t>,</w:t>
      </w:r>
      <w:r w:rsidRPr="0094471E">
        <w:rPr>
          <w:rFonts w:ascii="Arial Narrow" w:hAnsi="Arial Narrow" w:cs="Arial"/>
        </w:rPr>
        <w:t xml:space="preserve"> o których mowa w rozdziale </w:t>
      </w:r>
      <w:r w:rsidR="00CB29D1" w:rsidRPr="0094471E">
        <w:rPr>
          <w:rFonts w:ascii="Arial Narrow" w:hAnsi="Arial Narrow"/>
          <w:color w:val="000000"/>
        </w:rPr>
        <w:t xml:space="preserve">7 </w:t>
      </w:r>
      <w:r w:rsidRPr="0094471E">
        <w:rPr>
          <w:rFonts w:ascii="Arial Narrow" w:hAnsi="Arial Narrow"/>
          <w:color w:val="000000"/>
          <w:shd w:val="clear" w:color="auto" w:fill="FFFFFF"/>
        </w:rPr>
        <w:t>składa się, pod rygorem nieważności, w formie elektronicznej lub w postaci elektronicznej opatrzonej podpisem zaufanym lub podpisem osobistym.</w:t>
      </w:r>
    </w:p>
    <w:p w:rsidR="00965282" w:rsidRPr="00965282" w:rsidRDefault="001B1F3B"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rPr>
        <w:t xml:space="preserve">Podmiotowe środki dowodowe </w:t>
      </w:r>
      <w:r w:rsidRPr="0094471E">
        <w:rPr>
          <w:rFonts w:ascii="Arial Narrow" w:hAnsi="Arial Narrow"/>
          <w:color w:val="000000"/>
          <w:shd w:val="clear" w:color="auto" w:fill="FFFFFF"/>
        </w:rPr>
        <w:t xml:space="preserve">sporządza się w postaci elektronicznej, w formatach danych określonych w przepisach wydanych na podstawie </w:t>
      </w:r>
      <w:r w:rsidRPr="0094471E">
        <w:rPr>
          <w:rFonts w:ascii="Arial Narrow" w:hAnsi="Arial Narrow"/>
          <w:shd w:val="clear" w:color="auto" w:fill="FFFFFF"/>
        </w:rPr>
        <w:t xml:space="preserve">art. </w:t>
      </w:r>
      <w:r w:rsidRPr="00437810">
        <w:rPr>
          <w:rFonts w:ascii="Arial Narrow" w:hAnsi="Arial Narrow"/>
          <w:shd w:val="clear" w:color="auto" w:fill="FFFFFF"/>
        </w:rPr>
        <w:t>18</w:t>
      </w:r>
      <w:r w:rsidRPr="00437810">
        <w:rPr>
          <w:rFonts w:ascii="Arial Narrow" w:hAnsi="Arial Narrow"/>
          <w:color w:val="000000"/>
          <w:shd w:val="clear" w:color="auto" w:fill="FFFFFF"/>
        </w:rPr>
        <w:t xml:space="preserve"> ustawy z dnia 17 lutego 2005 r. o informatyzacji działalności podmiotów realizujących </w:t>
      </w:r>
      <w:r w:rsidR="00106827" w:rsidRPr="00437810">
        <w:rPr>
          <w:rFonts w:ascii="Arial Narrow" w:hAnsi="Arial Narrow"/>
          <w:color w:val="000000"/>
          <w:shd w:val="clear" w:color="auto" w:fill="FFFFFF"/>
        </w:rPr>
        <w:t>zadania publiczne (Dz. U. z 2021</w:t>
      </w:r>
      <w:r w:rsidRPr="00437810">
        <w:rPr>
          <w:rFonts w:ascii="Arial Narrow" w:hAnsi="Arial Narrow"/>
          <w:color w:val="000000"/>
          <w:shd w:val="clear" w:color="auto" w:fill="FFFFFF"/>
        </w:rPr>
        <w:t xml:space="preserve"> r. poz.</w:t>
      </w:r>
      <w:r w:rsidR="00332459">
        <w:rPr>
          <w:rFonts w:ascii="Arial Narrow" w:hAnsi="Arial Narrow"/>
          <w:color w:val="000000"/>
          <w:shd w:val="clear" w:color="auto" w:fill="FFFFFF"/>
        </w:rPr>
        <w:t xml:space="preserve"> 2070</w:t>
      </w:r>
      <w:r w:rsidR="00F91276" w:rsidRPr="0094471E">
        <w:rPr>
          <w:rFonts w:ascii="Arial Narrow" w:hAnsi="Arial Narrow"/>
          <w:color w:val="000000"/>
          <w:shd w:val="clear" w:color="auto" w:fill="FFFFFF"/>
        </w:rPr>
        <w:t xml:space="preserve"> ze zm.</w:t>
      </w:r>
      <w:r w:rsidRPr="0094471E">
        <w:rPr>
          <w:rFonts w:ascii="Arial Narrow" w:hAnsi="Arial Narrow"/>
          <w:color w:val="000000"/>
          <w:shd w:val="clear" w:color="auto" w:fill="FFFFFF"/>
        </w:rPr>
        <w:t>), z zastrzeżeniem formatów, o których mowa</w:t>
      </w:r>
      <w:r w:rsidR="00F91276" w:rsidRPr="0094471E">
        <w:rPr>
          <w:rFonts w:ascii="Arial Narrow" w:hAnsi="Arial Narrow"/>
          <w:color w:val="000000"/>
          <w:shd w:val="clear" w:color="auto" w:fill="FFFFFF"/>
        </w:rPr>
        <w:t xml:space="preserve"> </w:t>
      </w:r>
      <w:r w:rsidRPr="0094471E">
        <w:rPr>
          <w:rFonts w:ascii="Arial Narrow" w:hAnsi="Arial Narrow"/>
          <w:color w:val="000000"/>
          <w:shd w:val="clear" w:color="auto" w:fill="FFFFFF"/>
        </w:rPr>
        <w:t xml:space="preserve">w </w:t>
      </w:r>
      <w:r w:rsidRPr="0094471E">
        <w:rPr>
          <w:rFonts w:ascii="Arial Narrow" w:hAnsi="Arial Narrow"/>
          <w:shd w:val="clear" w:color="auto" w:fill="FFFFFF"/>
        </w:rPr>
        <w:t>art. 66 ust. 1</w:t>
      </w:r>
      <w:r w:rsidRPr="001B1F3B">
        <w:rPr>
          <w:rFonts w:ascii="Arial Narrow" w:hAnsi="Arial Narrow"/>
          <w:color w:val="000000"/>
          <w:shd w:val="clear" w:color="auto" w:fill="FFFFFF"/>
        </w:rPr>
        <w:t xml:space="preserve"> ustawy, z uwzględnieniem rodzaju przekazywanych danych.</w:t>
      </w:r>
    </w:p>
    <w:p w:rsidR="00965282" w:rsidRPr="00965282" w:rsidRDefault="00965282"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65282">
        <w:rPr>
          <w:rFonts w:ascii="Arial Narrow" w:hAnsi="Arial Narrow"/>
        </w:rPr>
        <w:t xml:space="preserve">Podmiotowe środki dowodowe </w:t>
      </w:r>
      <w:r w:rsidRPr="00965282">
        <w:rPr>
          <w:rFonts w:ascii="Arial Narrow" w:hAnsi="Arial Narrow"/>
          <w:shd w:val="clear" w:color="auto" w:fill="FFFFFF"/>
        </w:rPr>
        <w:t>przekazuje się:</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shd w:val="clear" w:color="auto" w:fill="FFFFFF"/>
        </w:rPr>
      </w:pPr>
      <w:r w:rsidRPr="00965282">
        <w:rPr>
          <w:rFonts w:ascii="Arial Narrow" w:hAnsi="Arial Narrow"/>
          <w:color w:val="000000"/>
        </w:rPr>
        <w:t xml:space="preserve">w przypadku gdy zostały wystawione jako dokument elektroniczny przez upoważnione podmioty inne niż wykonawca, wykonawca wspólnie ubiegający się o udzielenie zamówienia, podmiot udostępniający zasoby </w:t>
      </w:r>
      <w:r w:rsidRPr="00965282">
        <w:rPr>
          <w:rFonts w:ascii="Arial Narrow" w:hAnsi="Arial Narrow"/>
          <w:b/>
          <w:bCs/>
          <w:color w:val="000000"/>
        </w:rPr>
        <w:t>- przekazuje się ten dokument elektroniczny;</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olor w:val="000000"/>
        </w:rPr>
      </w:pPr>
      <w:r w:rsidRPr="00965282">
        <w:rPr>
          <w:rFonts w:ascii="Arial Narrow" w:hAnsi="Arial Narrow"/>
          <w:color w:val="000000"/>
        </w:rPr>
        <w:t xml:space="preserve">w przypadku gdy zostały wystawione jako dokument w postaci papierowej przez upoważnione podmioty inne niż wykonawca, wykonawca wspólnie ubiegający się o udzielenie zamówienia, podmiot udostępniający zasoby </w:t>
      </w:r>
      <w:r w:rsidR="00CE2C76">
        <w:rPr>
          <w:rFonts w:ascii="Arial Narrow" w:hAnsi="Arial Narrow"/>
          <w:color w:val="000000"/>
        </w:rPr>
        <w:t xml:space="preserve">                                </w:t>
      </w:r>
      <w:r w:rsidRPr="00965282">
        <w:rPr>
          <w:rFonts w:ascii="Arial Narrow" w:hAnsi="Arial Narrow"/>
          <w:color w:val="000000"/>
        </w:rPr>
        <w:t xml:space="preserve">-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rsidR="00965282" w:rsidRPr="00965282" w:rsidRDefault="00965282" w:rsidP="00456FD1">
      <w:pPr>
        <w:pStyle w:val="Akapitzlist"/>
        <w:autoSpaceDE w:val="0"/>
        <w:autoSpaceDN w:val="0"/>
        <w:adjustRightInd w:val="0"/>
        <w:spacing w:line="276" w:lineRule="auto"/>
        <w:ind w:left="993"/>
        <w:rPr>
          <w:rFonts w:ascii="Arial Narrow" w:hAnsi="Arial Narrow"/>
          <w:i/>
          <w:iCs/>
          <w:color w:val="000000"/>
        </w:rPr>
      </w:pPr>
      <w:r w:rsidRPr="00965282">
        <w:rPr>
          <w:rFonts w:ascii="Arial Narrow" w:hAnsi="Arial Narrow"/>
          <w:i/>
          <w:iCs/>
          <w:color w:val="000000"/>
        </w:rPr>
        <w:t xml:space="preserve">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w:t>
      </w:r>
      <w:r w:rsidRPr="00965282">
        <w:rPr>
          <w:rFonts w:ascii="Arial Narrow" w:hAnsi="Arial Narrow"/>
          <w:i/>
          <w:iCs/>
          <w:color w:val="000000"/>
        </w:rPr>
        <w:br/>
        <w:t>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rPr>
      </w:pPr>
      <w:r w:rsidRPr="00965282">
        <w:rPr>
          <w:rFonts w:ascii="Arial Narrow" w:hAnsi="Arial Narrow"/>
          <w:color w:val="000000"/>
        </w:rPr>
        <w:t xml:space="preserve">w przypadku, gdy nie zostały wystawione przez upoważnione podmioty inne niż wykonawca, wykonawca wspólnie ubiegający się o udzielenie zamówienia, podmiot udostępniający zasoby </w:t>
      </w:r>
      <w:r w:rsidRPr="00965282">
        <w:rPr>
          <w:rFonts w:ascii="Arial Narrow" w:hAnsi="Arial Narrow"/>
          <w:b/>
          <w:bCs/>
          <w:color w:val="000000"/>
        </w:rPr>
        <w:t>- przekazuje się je w postaci elektronicznej i opatruje się kwalifikowanym podpisem elektronicznym, podpisem zaufanym lub podpisem osobistym</w:t>
      </w:r>
      <w:r w:rsidRPr="00965282">
        <w:rPr>
          <w:rFonts w:ascii="Arial Narrow" w:hAnsi="Arial Narrow"/>
          <w:color w:val="000000"/>
        </w:rPr>
        <w:t>.</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s="Calibri"/>
          <w:color w:val="000000"/>
        </w:rPr>
      </w:pPr>
      <w:r w:rsidRPr="00965282">
        <w:rPr>
          <w:rFonts w:ascii="Arial Narrow" w:hAnsi="Arial Narrow"/>
          <w:color w:val="000000"/>
        </w:rPr>
        <w:t xml:space="preserve">w przypadku gdy nie zostały </w:t>
      </w:r>
      <w:r w:rsidRPr="00965282">
        <w:rPr>
          <w:rFonts w:ascii="Arial Narrow" w:hAnsi="Arial Narrow"/>
          <w:color w:val="000000"/>
          <w:shd w:val="clear" w:color="auto" w:fill="FFFFFF"/>
        </w:rPr>
        <w:t xml:space="preserve">wystawione </w:t>
      </w:r>
      <w:r w:rsidRPr="00965282">
        <w:rPr>
          <w:rFonts w:ascii="Arial Narrow" w:hAnsi="Arial Narrow"/>
          <w:color w:val="000000"/>
        </w:rPr>
        <w:t xml:space="preserve">przez upoważnione podmioty inne niż wykonawca, wykonawca wspólnie ubiegający się o udzielenie zamówienia, podmiot udostępniający zasoby a sporządzono je </w:t>
      </w:r>
      <w:r w:rsidRPr="00965282">
        <w:rPr>
          <w:rFonts w:ascii="Arial Narrow" w:hAnsi="Arial Narrow"/>
          <w:color w:val="000000"/>
          <w:shd w:val="clear" w:color="auto" w:fill="FFFFFF"/>
        </w:rPr>
        <w:t xml:space="preserve">jako dokument w postaci papierowej i opatrzono własnoręcznym podpisem </w:t>
      </w:r>
      <w:r w:rsidRPr="00965282">
        <w:rPr>
          <w:rFonts w:ascii="Arial Narrow" w:hAnsi="Arial Narrow"/>
          <w:color w:val="000000"/>
        </w:rPr>
        <w:t xml:space="preserve">-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rsidR="00965282" w:rsidRDefault="00965282" w:rsidP="00456FD1">
      <w:pPr>
        <w:pStyle w:val="Akapitzlist"/>
        <w:autoSpaceDE w:val="0"/>
        <w:autoSpaceDN w:val="0"/>
        <w:adjustRightInd w:val="0"/>
        <w:spacing w:line="276" w:lineRule="auto"/>
        <w:ind w:left="993"/>
        <w:jc w:val="both"/>
        <w:rPr>
          <w:rFonts w:ascii="Arial Narrow" w:hAnsi="Arial Narrow"/>
          <w:i/>
          <w:iCs/>
          <w:color w:val="000000"/>
        </w:rPr>
      </w:pPr>
      <w:r w:rsidRPr="00965282">
        <w:rPr>
          <w:rFonts w:ascii="Arial Narrow" w:hAnsi="Arial Narrow"/>
          <w:i/>
          <w:iCs/>
          <w:color w:val="000000"/>
        </w:rPr>
        <w:t>Poświadczenia zgodności cyfrowego odwzorowania z dokumentem w postaci papierowej dokonuje odpowiednio wykonawca, wykonawca wspólnie ubiegający się o udzielenie zamówienia, podmiot udostępniający zasoby,</w:t>
      </w:r>
      <w:r w:rsidR="00CE2C76">
        <w:rPr>
          <w:rFonts w:ascii="Arial Narrow" w:hAnsi="Arial Narrow"/>
          <w:i/>
          <w:iCs/>
          <w:color w:val="000000"/>
        </w:rPr>
        <w:t xml:space="preserve"> </w:t>
      </w:r>
      <w:r w:rsidR="00A946EC">
        <w:rPr>
          <w:rFonts w:ascii="Arial Narrow" w:hAnsi="Arial Narrow"/>
          <w:i/>
          <w:iCs/>
          <w:color w:val="000000"/>
        </w:rPr>
        <w:t xml:space="preserve">                          </w:t>
      </w:r>
      <w:r w:rsidRPr="00965282">
        <w:rPr>
          <w:rFonts w:ascii="Arial Narrow" w:hAnsi="Arial Narrow"/>
          <w:i/>
          <w:iCs/>
          <w:color w:val="000000"/>
        </w:rPr>
        <w:t>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965282" w:rsidRPr="00965282"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965282">
        <w:rPr>
          <w:rFonts w:ascii="Arial Narrow" w:hAnsi="Arial Narrow"/>
          <w:color w:val="00000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422F20" w:rsidRPr="00422F20" w:rsidRDefault="00422F20" w:rsidP="00422F20">
      <w:pPr>
        <w:pStyle w:val="Akapitzlist"/>
        <w:numPr>
          <w:ilvl w:val="1"/>
          <w:numId w:val="22"/>
        </w:numPr>
        <w:autoSpaceDE w:val="0"/>
        <w:autoSpaceDN w:val="0"/>
        <w:adjustRightInd w:val="0"/>
        <w:spacing w:line="276" w:lineRule="auto"/>
        <w:jc w:val="both"/>
        <w:rPr>
          <w:rFonts w:ascii="Arial Narrow" w:hAnsi="Arial Narrow"/>
          <w:iCs/>
          <w:color w:val="000000"/>
        </w:rPr>
      </w:pPr>
      <w:r>
        <w:rPr>
          <w:rFonts w:ascii="Arial Narrow" w:hAnsi="Arial Narrow"/>
          <w:color w:val="000000"/>
          <w:shd w:val="clear" w:color="auto" w:fill="FFFFFF"/>
        </w:rPr>
        <w:lastRenderedPageBreak/>
        <w:t xml:space="preserve">W przypadku gdy oświadczenia </w:t>
      </w:r>
      <w:r w:rsidR="00965282" w:rsidRPr="00965282">
        <w:rPr>
          <w:rFonts w:ascii="Arial Narrow" w:hAnsi="Arial Narrow"/>
          <w:color w:val="000000"/>
          <w:shd w:val="clear" w:color="auto" w:fill="FFFFFF"/>
        </w:rPr>
        <w:t xml:space="preserve">lub </w:t>
      </w:r>
      <w:r w:rsidR="00965282" w:rsidRPr="00965282">
        <w:rPr>
          <w:rFonts w:ascii="Arial Narrow" w:hAnsi="Arial Narrow"/>
        </w:rPr>
        <w:t xml:space="preserve">podmiotowe środki dowodowe </w:t>
      </w:r>
      <w:r w:rsidR="00965282" w:rsidRPr="00965282">
        <w:rPr>
          <w:rFonts w:ascii="Arial Narrow" w:hAnsi="Arial Narrow"/>
          <w:color w:val="000000"/>
          <w:shd w:val="clear" w:color="auto" w:fill="FFFFFF"/>
        </w:rPr>
        <w:t xml:space="preserve">zawierają </w:t>
      </w:r>
      <w:r w:rsidR="00965282" w:rsidRPr="00422F20">
        <w:rPr>
          <w:rFonts w:ascii="Arial Narrow" w:hAnsi="Arial Narrow"/>
          <w:color w:val="000000"/>
          <w:shd w:val="clear" w:color="auto" w:fill="FFFFFF"/>
        </w:rPr>
        <w:t xml:space="preserve">informacje stanowiące tajemnicę </w:t>
      </w:r>
    </w:p>
    <w:p w:rsidR="00422F20" w:rsidRPr="00422F20"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422F20">
        <w:rPr>
          <w:rFonts w:ascii="Arial Narrow" w:hAnsi="Arial Narrow"/>
          <w:color w:val="000000"/>
          <w:shd w:val="clear" w:color="auto" w:fill="FFFFFF"/>
        </w:rPr>
        <w:t xml:space="preserve">przedsiębiorstwa w rozumieniu przepisów </w:t>
      </w:r>
      <w:r w:rsidRPr="00422F20">
        <w:rPr>
          <w:rFonts w:ascii="Arial Narrow" w:hAnsi="Arial Narrow"/>
          <w:shd w:val="clear" w:color="auto" w:fill="FFFFFF"/>
        </w:rPr>
        <w:t>ustawy</w:t>
      </w:r>
      <w:r w:rsidRPr="00422F20">
        <w:rPr>
          <w:rFonts w:ascii="Arial Narrow" w:hAnsi="Arial Narrow"/>
          <w:color w:val="000000"/>
          <w:shd w:val="clear" w:color="auto" w:fill="FFFFFF"/>
        </w:rPr>
        <w:t xml:space="preserve"> z dnia 1</w:t>
      </w:r>
      <w:r w:rsidR="00422F20" w:rsidRPr="00422F20">
        <w:rPr>
          <w:rFonts w:ascii="Arial Narrow" w:hAnsi="Arial Narrow"/>
          <w:color w:val="000000"/>
          <w:shd w:val="clear" w:color="auto" w:fill="FFFFFF"/>
        </w:rPr>
        <w:t>6 kwietnia 1993</w:t>
      </w:r>
      <w:r w:rsidRPr="00422F20">
        <w:rPr>
          <w:rFonts w:ascii="Arial Narrow" w:hAnsi="Arial Narrow"/>
          <w:color w:val="000000"/>
          <w:shd w:val="clear" w:color="auto" w:fill="FFFFFF"/>
        </w:rPr>
        <w:t xml:space="preserve">r. </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o zwalczan</w:t>
      </w:r>
      <w:r w:rsidR="00422F20">
        <w:rPr>
          <w:rFonts w:ascii="Arial Narrow" w:hAnsi="Arial Narrow"/>
          <w:color w:val="000000"/>
          <w:shd w:val="clear" w:color="auto" w:fill="FFFFFF"/>
        </w:rPr>
        <w:t xml:space="preserve">iu nieuczciwej konkurencji </w:t>
      </w:r>
      <w:r w:rsidR="006F50D5">
        <w:rPr>
          <w:rFonts w:ascii="Arial Narrow" w:hAnsi="Arial Narrow"/>
          <w:color w:val="000000"/>
          <w:shd w:val="clear" w:color="auto" w:fill="FFFFFF"/>
        </w:rPr>
        <w:t xml:space="preserve">                </w:t>
      </w:r>
      <w:r w:rsidR="00422F20">
        <w:rPr>
          <w:rFonts w:ascii="Arial Narrow" w:hAnsi="Arial Narrow"/>
          <w:color w:val="000000"/>
          <w:shd w:val="clear" w:color="auto" w:fill="FFFFFF"/>
        </w:rPr>
        <w:t>(</w:t>
      </w:r>
      <w:r w:rsidR="00456FD1">
        <w:rPr>
          <w:rFonts w:ascii="Arial Narrow" w:hAnsi="Arial Narrow"/>
          <w:color w:val="000000"/>
          <w:shd w:val="clear" w:color="auto" w:fill="FFFFFF"/>
        </w:rPr>
        <w:t xml:space="preserve">Dz.U. z </w:t>
      </w:r>
      <w:r w:rsidR="006F50D5">
        <w:rPr>
          <w:rFonts w:ascii="Arial Narrow" w:hAnsi="Arial Narrow"/>
          <w:color w:val="000000"/>
          <w:shd w:val="clear" w:color="auto" w:fill="FFFFFF"/>
        </w:rPr>
        <w:t>2020</w:t>
      </w:r>
      <w:r w:rsidR="00456FD1">
        <w:rPr>
          <w:rFonts w:ascii="Arial Narrow" w:hAnsi="Arial Narrow"/>
          <w:color w:val="000000"/>
          <w:shd w:val="clear" w:color="auto" w:fill="FFFFFF"/>
        </w:rPr>
        <w:t xml:space="preserve">r. poz. </w:t>
      </w:r>
      <w:r w:rsidRPr="00422F20">
        <w:rPr>
          <w:rFonts w:ascii="Arial Narrow" w:hAnsi="Arial Narrow"/>
          <w:color w:val="000000"/>
          <w:shd w:val="clear" w:color="auto" w:fill="FFFFFF"/>
        </w:rPr>
        <w:t>1913</w:t>
      </w:r>
      <w:r w:rsidR="003E4B93">
        <w:rPr>
          <w:rFonts w:ascii="Arial Narrow" w:hAnsi="Arial Narrow"/>
          <w:color w:val="000000"/>
          <w:shd w:val="clear" w:color="auto" w:fill="FFFFFF"/>
        </w:rPr>
        <w:t xml:space="preserve"> ze zm.</w:t>
      </w:r>
      <w:r w:rsidRPr="00422F20">
        <w:rPr>
          <w:rFonts w:ascii="Arial Narrow" w:hAnsi="Arial Narrow"/>
          <w:color w:val="000000"/>
          <w:shd w:val="clear" w:color="auto" w:fill="FFFFFF"/>
        </w:rPr>
        <w:t>), wykonawca, w celu utrzymania w poufności tych informac</w:t>
      </w:r>
      <w:r w:rsidR="00456FD1">
        <w:rPr>
          <w:rFonts w:ascii="Arial Narrow" w:hAnsi="Arial Narrow"/>
          <w:color w:val="000000"/>
          <w:shd w:val="clear" w:color="auto" w:fill="FFFFFF"/>
        </w:rPr>
        <w:t xml:space="preserve">ji, przekazuje                                   </w:t>
      </w:r>
      <w:r w:rsidR="006F50D5">
        <w:rPr>
          <w:rFonts w:ascii="Arial Narrow" w:hAnsi="Arial Narrow"/>
          <w:color w:val="000000"/>
          <w:shd w:val="clear" w:color="auto" w:fill="FFFFFF"/>
        </w:rPr>
        <w:t>je w wydzielonym</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i odpowiednio oznaczonym pliku.</w:t>
      </w:r>
    </w:p>
    <w:p w:rsidR="00965282" w:rsidRPr="00422F20" w:rsidRDefault="00965282" w:rsidP="00422F20">
      <w:pPr>
        <w:pStyle w:val="Akapitzlist"/>
        <w:numPr>
          <w:ilvl w:val="1"/>
          <w:numId w:val="22"/>
        </w:numPr>
        <w:autoSpaceDE w:val="0"/>
        <w:autoSpaceDN w:val="0"/>
        <w:adjustRightInd w:val="0"/>
        <w:spacing w:line="276" w:lineRule="auto"/>
        <w:jc w:val="both"/>
        <w:rPr>
          <w:rFonts w:ascii="Arial Narrow" w:hAnsi="Arial Narrow"/>
          <w:iCs/>
          <w:color w:val="000000"/>
        </w:rPr>
      </w:pPr>
      <w:r w:rsidRPr="00965282">
        <w:rPr>
          <w:rFonts w:ascii="Arial Narrow" w:hAnsi="Arial Narrow"/>
        </w:rPr>
        <w:t xml:space="preserve">Podmiotowe środki dowodowe </w:t>
      </w:r>
      <w:r w:rsidRPr="00965282">
        <w:rPr>
          <w:rFonts w:ascii="Arial Narrow" w:hAnsi="Arial Narrow"/>
          <w:color w:val="000000"/>
          <w:shd w:val="clear" w:color="auto" w:fill="FFFFFF"/>
        </w:rPr>
        <w:t>sporządzone w języku obcy</w:t>
      </w:r>
      <w:r w:rsidR="00422F20">
        <w:rPr>
          <w:rFonts w:ascii="Arial Narrow" w:hAnsi="Arial Narrow"/>
          <w:color w:val="000000"/>
          <w:shd w:val="clear" w:color="auto" w:fill="FFFFFF"/>
        </w:rPr>
        <w:t xml:space="preserve">m przekazuje się wraz </w:t>
      </w:r>
      <w:r w:rsidRPr="00422F20">
        <w:rPr>
          <w:rFonts w:ascii="Arial Narrow" w:hAnsi="Arial Narrow"/>
          <w:color w:val="000000"/>
          <w:shd w:val="clear" w:color="auto" w:fill="FFFFFF"/>
        </w:rPr>
        <w:t>z tłumaczeniem na język polski.</w:t>
      </w:r>
    </w:p>
    <w:p w:rsidR="00965282" w:rsidRPr="00965282" w:rsidRDefault="00965282" w:rsidP="00965282">
      <w:pPr>
        <w:pStyle w:val="Akapitzlist"/>
        <w:numPr>
          <w:ilvl w:val="1"/>
          <w:numId w:val="22"/>
        </w:numPr>
        <w:autoSpaceDE w:val="0"/>
        <w:autoSpaceDN w:val="0"/>
        <w:adjustRightInd w:val="0"/>
        <w:spacing w:line="276" w:lineRule="auto"/>
        <w:jc w:val="both"/>
        <w:rPr>
          <w:rFonts w:ascii="Arial Narrow" w:hAnsi="Arial Narrow"/>
          <w:iCs/>
          <w:color w:val="000000"/>
        </w:rPr>
      </w:pPr>
      <w:r w:rsidRPr="00965282">
        <w:rPr>
          <w:rFonts w:ascii="Arial Narrow" w:hAnsi="Arial Narrow"/>
          <w:color w:val="000000"/>
          <w:shd w:val="clear" w:color="auto" w:fill="FFFFFF"/>
        </w:rPr>
        <w:t>Dokumenty elektroniczne muszą spełniać łącznie następujące wymagania:</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1)</w:t>
      </w:r>
      <w:r w:rsidRPr="00965282">
        <w:rPr>
          <w:color w:val="000000"/>
        </w:rPr>
        <w:tab/>
        <w:t>są utrwalone w sposób umożliwiający ich wie</w:t>
      </w:r>
      <w:r w:rsidR="00D60EF9">
        <w:rPr>
          <w:color w:val="000000"/>
        </w:rPr>
        <w:t xml:space="preserve">lokrotne odczytanie, zapisanie </w:t>
      </w:r>
      <w:r w:rsidRPr="00965282">
        <w:rPr>
          <w:color w:val="000000"/>
        </w:rPr>
        <w:t>i powielenie, a także przekazanie przy użyciu środków komunikacji elektronicznej lub na informatycznym nośniku danych;</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2)</w:t>
      </w:r>
      <w:r w:rsidRPr="00965282">
        <w:rPr>
          <w:color w:val="000000"/>
        </w:rPr>
        <w:tab/>
        <w:t>umożliwiają prezentację treści w postaci elektronicznej, w szczególności przez wyświetlenie tej treści na monitorze ekranowym;</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3)</w:t>
      </w:r>
      <w:r w:rsidRPr="00965282">
        <w:rPr>
          <w:color w:val="000000"/>
        </w:rPr>
        <w:tab/>
        <w:t>umożliwiają prezentację treści w postaci papierowej, w sz</w:t>
      </w:r>
      <w:r w:rsidR="00D60EF9">
        <w:rPr>
          <w:color w:val="000000"/>
        </w:rPr>
        <w:t xml:space="preserve">czególności </w:t>
      </w:r>
      <w:r w:rsidRPr="00965282">
        <w:rPr>
          <w:color w:val="000000"/>
        </w:rPr>
        <w:t>za pomocą wydruku;</w:t>
      </w:r>
    </w:p>
    <w:p w:rsidR="00965282" w:rsidRDefault="00965282" w:rsidP="00965282">
      <w:pPr>
        <w:shd w:val="clear" w:color="auto" w:fill="FFFFFF"/>
        <w:spacing w:line="276" w:lineRule="auto"/>
        <w:ind w:left="1276" w:hanging="567"/>
        <w:contextualSpacing/>
        <w:jc w:val="both"/>
        <w:rPr>
          <w:color w:val="000000"/>
        </w:rPr>
      </w:pPr>
      <w:r w:rsidRPr="00965282">
        <w:rPr>
          <w:color w:val="000000"/>
        </w:rPr>
        <w:t>4)</w:t>
      </w:r>
      <w:r w:rsidRPr="00965282">
        <w:rPr>
          <w:color w:val="000000"/>
        </w:rPr>
        <w:tab/>
        <w:t>zawierają dane w układzie niepozostawia</w:t>
      </w:r>
      <w:r w:rsidR="00D60EF9">
        <w:rPr>
          <w:color w:val="000000"/>
        </w:rPr>
        <w:t xml:space="preserve">jącym wątpliwości co do treści </w:t>
      </w:r>
      <w:r w:rsidRPr="00965282">
        <w:rPr>
          <w:color w:val="000000"/>
        </w:rPr>
        <w:t>i kontekstu zapisanych informacji.</w:t>
      </w:r>
    </w:p>
    <w:p w:rsidR="007C22B7" w:rsidRPr="00B9283F" w:rsidRDefault="00426A3B" w:rsidP="0018610C">
      <w:pPr>
        <w:pStyle w:val="p"/>
        <w:jc w:val="both"/>
        <w:rPr>
          <w:rFonts w:cs="Arial"/>
          <w:b/>
        </w:rPr>
      </w:pPr>
      <w:r>
        <w:rPr>
          <w:rStyle w:val="bold"/>
          <w:rFonts w:cs="Arial"/>
        </w:rPr>
        <w:t>8</w:t>
      </w:r>
      <w:r w:rsidR="007C22B7" w:rsidRPr="00B9283F">
        <w:rPr>
          <w:rStyle w:val="bold"/>
          <w:rFonts w:cs="Arial"/>
        </w:rPr>
        <w:t xml:space="preserve">. </w:t>
      </w:r>
      <w:r w:rsidR="00E20D16" w:rsidRPr="00B9283F">
        <w:rPr>
          <w:rFonts w:cs="Arial"/>
          <w:b/>
        </w:rPr>
        <w:t>PROJEKTOWANE POSTANOWIENIA UMOWY W SPRAWIE ZAMÓWIENIA PUBLICZNEGO, KTÓRE ZOSTANĄ WPROWADZONE DO JEJ TREŚCI:</w:t>
      </w:r>
    </w:p>
    <w:p w:rsidR="00E20D16" w:rsidRPr="00106827" w:rsidRDefault="00F96437" w:rsidP="00F96437">
      <w:pPr>
        <w:pStyle w:val="p"/>
        <w:jc w:val="both"/>
        <w:rPr>
          <w:rFonts w:cs="Arial"/>
          <w:b/>
          <w:strike/>
        </w:rPr>
      </w:pPr>
      <w:r w:rsidRPr="00B9283F">
        <w:rPr>
          <w:rFonts w:cs="Arial"/>
        </w:rPr>
        <w:t xml:space="preserve">Projektowane postanowienia umowy w sprawie zamówienia publicznego, które zostaną wprowadzone do treści tej umowy, </w:t>
      </w:r>
      <w:r w:rsidRPr="00074310">
        <w:rPr>
          <w:rFonts w:cs="Arial"/>
        </w:rPr>
        <w:t>określone zostały w projekcie umowy będąc</w:t>
      </w:r>
      <w:r w:rsidR="00B14499" w:rsidRPr="00074310">
        <w:rPr>
          <w:rFonts w:cs="Arial"/>
        </w:rPr>
        <w:t xml:space="preserve">ym </w:t>
      </w:r>
      <w:r w:rsidR="008C4850" w:rsidRPr="00437810">
        <w:rPr>
          <w:rFonts w:cs="Arial"/>
          <w:b/>
        </w:rPr>
        <w:t>ZAŁĄCZNIKIEM NR</w:t>
      </w:r>
      <w:r w:rsidR="00106827" w:rsidRPr="00437810">
        <w:rPr>
          <w:rFonts w:cs="Arial"/>
          <w:b/>
        </w:rPr>
        <w:t xml:space="preserve"> 6</w:t>
      </w:r>
      <w:r w:rsidR="00776B23" w:rsidRPr="00437810">
        <w:rPr>
          <w:rFonts w:cs="Arial"/>
          <w:b/>
        </w:rPr>
        <w:t xml:space="preserve"> </w:t>
      </w:r>
      <w:r w:rsidRPr="00437810">
        <w:rPr>
          <w:rFonts w:cs="Arial"/>
          <w:b/>
        </w:rPr>
        <w:t>do SWZ</w:t>
      </w:r>
      <w:r w:rsidR="00106827" w:rsidRPr="00437810">
        <w:rPr>
          <w:rFonts w:cs="Arial"/>
          <w:b/>
        </w:rPr>
        <w:t>.</w:t>
      </w:r>
    </w:p>
    <w:p w:rsidR="007E0760" w:rsidRPr="00166B5E" w:rsidRDefault="007E0760">
      <w:pPr>
        <w:pStyle w:val="p"/>
        <w:rPr>
          <w:rFonts w:cs="Arial"/>
          <w:sz w:val="12"/>
          <w:szCs w:val="12"/>
        </w:rPr>
      </w:pPr>
    </w:p>
    <w:p w:rsidR="007E0760" w:rsidRPr="00B9283F" w:rsidRDefault="00E36EB6" w:rsidP="007E0760">
      <w:pPr>
        <w:pStyle w:val="p"/>
        <w:jc w:val="both"/>
        <w:rPr>
          <w:rFonts w:cs="Arial"/>
          <w:b/>
        </w:rPr>
      </w:pPr>
      <w:r>
        <w:rPr>
          <w:rFonts w:cs="Arial"/>
          <w:b/>
        </w:rPr>
        <w:t>9</w:t>
      </w:r>
      <w:r w:rsidR="007E0760" w:rsidRPr="00B9283F">
        <w:rPr>
          <w:rFonts w:cs="Arial"/>
        </w:rPr>
        <w:t xml:space="preserve">. </w:t>
      </w:r>
      <w:r w:rsidR="00E20D16" w:rsidRPr="00B9283F">
        <w:rPr>
          <w:rFonts w:cs="Arial"/>
          <w:b/>
        </w:rPr>
        <w:t>INFORMACJE O ŚRODKACH KOMUNIKACJI ELEKTRONICZNEJ, PRZY UŻYCIU KTÓRYCH ZAMAWIAJĄCY BĘDZIE KOMUNIKOWAŁ SIĘ Z WYKONAWCAMI, ORAZ INFORMACJE O WYMAGANIACH TECHNICZNYCH</w:t>
      </w:r>
      <w:r w:rsidR="00F6784B">
        <w:rPr>
          <w:rFonts w:cs="Arial"/>
          <w:b/>
        </w:rPr>
        <w:t xml:space="preserve">  </w:t>
      </w:r>
      <w:r w:rsidR="00A946EC">
        <w:rPr>
          <w:rFonts w:cs="Arial"/>
          <w:b/>
        </w:rPr>
        <w:t xml:space="preserve">                                             </w:t>
      </w:r>
      <w:r w:rsidR="00E20D16" w:rsidRPr="00B9283F">
        <w:rPr>
          <w:rFonts w:cs="Arial"/>
          <w:b/>
        </w:rPr>
        <w:t>I ORGANIZACYJNYCH SPORZĄDZANIA, WYSYŁANIA I ODBIERANIA KORESPONDENCJI ELEKTRONICZNEJ:</w:t>
      </w:r>
    </w:p>
    <w:p w:rsidR="00896FD7" w:rsidRPr="00B9283F" w:rsidRDefault="00E36EB6" w:rsidP="007E0760">
      <w:pPr>
        <w:pStyle w:val="p"/>
        <w:jc w:val="both"/>
        <w:rPr>
          <w:rFonts w:cs="Arial"/>
        </w:rPr>
      </w:pPr>
      <w:r>
        <w:rPr>
          <w:rFonts w:cs="Arial"/>
        </w:rPr>
        <w:t>9</w:t>
      </w:r>
      <w:r w:rsidR="00715AB3" w:rsidRPr="00B9283F">
        <w:rPr>
          <w:rFonts w:cs="Arial"/>
        </w:rPr>
        <w:t xml:space="preserve">.1. </w:t>
      </w:r>
      <w:r w:rsidR="00896FD7" w:rsidRPr="00B9283F">
        <w:rPr>
          <w:rFonts w:cs="Arial"/>
        </w:rPr>
        <w:t xml:space="preserve">W niniejszym postępowaniu komunikacja Zamawiającego z Wykonawcami odbywa się elektronicznie za pośrednictwem dedykowanego formularza: „Formularz do komunikacji” dostępnego na </w:t>
      </w:r>
      <w:proofErr w:type="spellStart"/>
      <w:r w:rsidR="00896FD7" w:rsidRPr="00B9283F">
        <w:rPr>
          <w:rFonts w:cs="Arial"/>
        </w:rPr>
        <w:t>ePUAP</w:t>
      </w:r>
      <w:proofErr w:type="spellEnd"/>
      <w:r w:rsidR="00896FD7" w:rsidRPr="00B9283F">
        <w:rPr>
          <w:rFonts w:cs="Arial"/>
        </w:rPr>
        <w:t xml:space="preserve"> oraz udostępnionego przez </w:t>
      </w:r>
      <w:proofErr w:type="spellStart"/>
      <w:r w:rsidR="00896FD7" w:rsidRPr="00B9283F">
        <w:rPr>
          <w:rFonts w:cs="Arial"/>
        </w:rPr>
        <w:t>miniPortal</w:t>
      </w:r>
      <w:proofErr w:type="spellEnd"/>
      <w:r w:rsidR="00896FD7" w:rsidRPr="00B9283F">
        <w:rPr>
          <w:rFonts w:cs="Arial"/>
        </w:rPr>
        <w:t>. Komunikacja między Zamawiającym a Wykonawcami, w tym wszelkie oświadczenia, wnioski (inne niż oferta), zawiadomienia oraz informacje przekazywane są w przy użyciu:</w:t>
      </w:r>
    </w:p>
    <w:p w:rsidR="00E14949" w:rsidRPr="00B9283F" w:rsidRDefault="00715AB3" w:rsidP="00E14949">
      <w:pPr>
        <w:pStyle w:val="p"/>
        <w:numPr>
          <w:ilvl w:val="0"/>
          <w:numId w:val="14"/>
        </w:numPr>
        <w:jc w:val="both"/>
        <w:rPr>
          <w:rFonts w:cs="Arial"/>
        </w:rPr>
      </w:pPr>
      <w:proofErr w:type="spellStart"/>
      <w:r w:rsidRPr="00B9283F">
        <w:rPr>
          <w:rFonts w:cs="Arial"/>
        </w:rPr>
        <w:t>miniPortalu</w:t>
      </w:r>
      <w:proofErr w:type="spellEnd"/>
      <w:r w:rsidRPr="00B9283F">
        <w:rPr>
          <w:rFonts w:cs="Arial"/>
        </w:rPr>
        <w:t xml:space="preserve">, który dostępny jest pod adresem: </w:t>
      </w:r>
      <w:r w:rsidRPr="00B9283F">
        <w:rPr>
          <w:rFonts w:cs="Arial"/>
          <w:b/>
        </w:rPr>
        <w:t>https://miniportal.uzp.gov.pl/,</w:t>
      </w:r>
      <w:r w:rsidRPr="00B9283F">
        <w:rPr>
          <w:rFonts w:cs="Arial"/>
        </w:rPr>
        <w:t xml:space="preserve"> </w:t>
      </w:r>
    </w:p>
    <w:p w:rsidR="00E14949" w:rsidRPr="00B9283F" w:rsidRDefault="00715AB3" w:rsidP="00E14949">
      <w:pPr>
        <w:pStyle w:val="p"/>
        <w:numPr>
          <w:ilvl w:val="0"/>
          <w:numId w:val="14"/>
        </w:numPr>
        <w:jc w:val="both"/>
        <w:rPr>
          <w:rFonts w:cs="Arial"/>
        </w:rPr>
      </w:pPr>
      <w:proofErr w:type="spellStart"/>
      <w:r w:rsidRPr="00B9283F">
        <w:rPr>
          <w:rFonts w:cs="Arial"/>
        </w:rPr>
        <w:t>ePUAPu</w:t>
      </w:r>
      <w:proofErr w:type="spellEnd"/>
      <w:r w:rsidRPr="00B9283F">
        <w:rPr>
          <w:rFonts w:cs="Arial"/>
        </w:rPr>
        <w:t xml:space="preserve">, dostępnego pod adresem: </w:t>
      </w:r>
      <w:hyperlink r:id="rId14" w:history="1">
        <w:r w:rsidR="00E14949" w:rsidRPr="00B9283F">
          <w:rPr>
            <w:rStyle w:val="Hipercze"/>
            <w:rFonts w:cs="Arial"/>
            <w:b/>
            <w:color w:val="auto"/>
          </w:rPr>
          <w:t>https://epuap.gov.pl/wps/portal</w:t>
        </w:r>
      </w:hyperlink>
    </w:p>
    <w:p w:rsidR="00860C86" w:rsidRPr="000D029D" w:rsidRDefault="00860C86" w:rsidP="00E14949">
      <w:pPr>
        <w:pStyle w:val="p"/>
        <w:numPr>
          <w:ilvl w:val="0"/>
          <w:numId w:val="14"/>
        </w:numPr>
        <w:jc w:val="both"/>
        <w:rPr>
          <w:rFonts w:cs="Arial"/>
        </w:rPr>
      </w:pPr>
      <w:r w:rsidRPr="000D029D">
        <w:rPr>
          <w:rFonts w:cs="Arial"/>
        </w:rPr>
        <w:t>poczty elektronicznej</w:t>
      </w:r>
      <w:r w:rsidR="00E14949" w:rsidRPr="000D029D">
        <w:rPr>
          <w:rFonts w:cs="Arial"/>
        </w:rPr>
        <w:t xml:space="preserve"> (email): </w:t>
      </w:r>
      <w:hyperlink r:id="rId15" w:history="1">
        <w:r w:rsidR="0047258C" w:rsidRPr="0047258C">
          <w:rPr>
            <w:rStyle w:val="Hipercze"/>
            <w:rFonts w:cs="Arial"/>
            <w:b/>
            <w:color w:val="auto"/>
          </w:rPr>
          <w:t>sekretariat@stare-miasto.pl</w:t>
        </w:r>
      </w:hyperlink>
      <w:r w:rsidR="0047258C">
        <w:rPr>
          <w:rFonts w:cs="Arial"/>
          <w:b/>
        </w:rPr>
        <w:t xml:space="preserve"> lub </w:t>
      </w:r>
      <w:r w:rsidR="0047258C" w:rsidRPr="0047258C">
        <w:rPr>
          <w:rFonts w:cs="Arial"/>
          <w:b/>
          <w:u w:val="single"/>
        </w:rPr>
        <w:t>rkaczmarek@stare-miasto.pl</w:t>
      </w:r>
    </w:p>
    <w:p w:rsidR="00896FD7" w:rsidRPr="000D029D" w:rsidRDefault="00896FD7" w:rsidP="007E0760">
      <w:pPr>
        <w:pStyle w:val="p"/>
        <w:jc w:val="both"/>
        <w:rPr>
          <w:rFonts w:cs="Arial"/>
        </w:rPr>
      </w:pPr>
      <w:r w:rsidRPr="000D029D">
        <w:rPr>
          <w:rFonts w:cs="Arial"/>
        </w:rPr>
        <w:t xml:space="preserve">Zamawiający zaleca składanie wszelkich dokumentów elektronicznych, oświadczeń lub elektronicznych kopii dokumentów lub oświadczeń za pomocą poczty elektronicznej na adres email: </w:t>
      </w:r>
      <w:r w:rsidR="003F74C7">
        <w:rPr>
          <w:rFonts w:cs="Arial"/>
          <w:b/>
        </w:rPr>
        <w:t>sekretariat@stare-miasto.pl</w:t>
      </w:r>
      <w:r w:rsidR="003F74C7" w:rsidRPr="000D029D">
        <w:rPr>
          <w:rFonts w:cs="Arial"/>
        </w:rPr>
        <w:t xml:space="preserve"> </w:t>
      </w:r>
      <w:r w:rsidRPr="000D029D">
        <w:rPr>
          <w:rFonts w:cs="Arial"/>
        </w:rPr>
        <w:t xml:space="preserve">za wyjątkiem oferty, która musi zostać przekazana Zamawiającemu w </w:t>
      </w:r>
      <w:r w:rsidR="00E21010" w:rsidRPr="000D029D">
        <w:rPr>
          <w:rFonts w:cs="Arial"/>
        </w:rPr>
        <w:t xml:space="preserve">sposób określony </w:t>
      </w:r>
      <w:r w:rsidR="00E21010" w:rsidRPr="008706B3">
        <w:rPr>
          <w:rFonts w:cs="Arial"/>
          <w:u w:val="single"/>
        </w:rPr>
        <w:t xml:space="preserve">w rozdziale </w:t>
      </w:r>
      <w:r w:rsidR="000558E4" w:rsidRPr="008706B3">
        <w:rPr>
          <w:rFonts w:cs="Arial"/>
          <w:u w:val="single"/>
        </w:rPr>
        <w:t>14</w:t>
      </w:r>
      <w:r w:rsidRPr="008706B3">
        <w:rPr>
          <w:rFonts w:cs="Arial"/>
          <w:u w:val="single"/>
        </w:rPr>
        <w:t xml:space="preserve"> SWZ</w:t>
      </w:r>
      <w:r w:rsidR="008706B3">
        <w:rPr>
          <w:rFonts w:cs="Arial"/>
          <w:u w:val="single"/>
        </w:rPr>
        <w:t>.</w:t>
      </w:r>
    </w:p>
    <w:p w:rsidR="00896FD7" w:rsidRPr="000D029D" w:rsidRDefault="00896FD7" w:rsidP="00896FD7">
      <w:pPr>
        <w:pStyle w:val="p"/>
        <w:spacing w:line="240" w:lineRule="auto"/>
        <w:jc w:val="both"/>
        <w:rPr>
          <w:rFonts w:cs="Arial"/>
        </w:rPr>
      </w:pPr>
      <w:r w:rsidRPr="000D029D">
        <w:rPr>
          <w:rFonts w:cs="Arial"/>
        </w:rPr>
        <w:t>We wszelkiej korespondencji związanej z niniejszym postępowaniem Zamawiający i Wykonawcy posługują się numerem ogłoszenia (BZP lub ID postępowania). Korespondencję uważa się za przekazaną w terminie, jeżeli dotrze do Zamawiającego przed upływem wymaganego terminu. Każda ze stron na żądanie drugiej niezwłocznie potwierdzi fakt otrzymania wiadomości elektronicznej. W przypadku braku potwierdzenia otrzymania wiadomości przez Wykonawcę, Zamawiający domniema, iż pismo wysłane przez Zamawiającego zostało mu doręczone w sposób umożliwiający zapoznanie się Wykonawcy z treścią pisma.</w:t>
      </w:r>
    </w:p>
    <w:p w:rsidR="00286E59" w:rsidRPr="000D029D" w:rsidRDefault="00E36EB6" w:rsidP="00896FD7">
      <w:pPr>
        <w:pStyle w:val="p"/>
        <w:spacing w:line="240" w:lineRule="auto"/>
        <w:jc w:val="both"/>
        <w:rPr>
          <w:rFonts w:cs="Arial"/>
        </w:rPr>
      </w:pPr>
      <w:r w:rsidRPr="000D029D">
        <w:rPr>
          <w:rFonts w:cs="Arial"/>
        </w:rPr>
        <w:t>9</w:t>
      </w:r>
      <w:r w:rsidR="00860C86" w:rsidRPr="000D029D">
        <w:rPr>
          <w:rFonts w:cs="Arial"/>
        </w:rPr>
        <w:t xml:space="preserve">.2. </w:t>
      </w:r>
      <w:r w:rsidR="00715AB3" w:rsidRPr="000D029D">
        <w:rPr>
          <w:rFonts w:cs="Arial"/>
        </w:rPr>
        <w:t>Zamawiający wyznacza następujące os</w:t>
      </w:r>
      <w:r w:rsidR="00896FD7" w:rsidRPr="000D029D">
        <w:rPr>
          <w:rFonts w:cs="Arial"/>
        </w:rPr>
        <w:t>oby do kontaktu z Wykonawcami:</w:t>
      </w:r>
    </w:p>
    <w:p w:rsidR="00944FDF" w:rsidRDefault="00944FDF" w:rsidP="00944FDF">
      <w:pPr>
        <w:pStyle w:val="Akapitzlist"/>
        <w:jc w:val="both"/>
        <w:rPr>
          <w:rFonts w:ascii="Arial Narrow" w:hAnsi="Arial Narrow" w:cs="Arial"/>
        </w:rPr>
      </w:pPr>
      <w:r>
        <w:rPr>
          <w:rFonts w:ascii="Arial Narrow" w:hAnsi="Arial Narrow" w:cs="Arial"/>
        </w:rPr>
        <w:t>1) w zakresie proceduralnym: Radosław Kaczmarek, tel. 632416216 wew. 228, rkaczmarek@stare-miasto.pl;</w:t>
      </w:r>
    </w:p>
    <w:p w:rsidR="00944FDF" w:rsidRDefault="00944FDF" w:rsidP="00944FDF">
      <w:pPr>
        <w:pStyle w:val="Akapitzlist"/>
        <w:jc w:val="both"/>
        <w:rPr>
          <w:rFonts w:ascii="Arial Narrow" w:hAnsi="Arial Narrow" w:cs="Arial"/>
        </w:rPr>
      </w:pPr>
      <w:r>
        <w:rPr>
          <w:rFonts w:ascii="Arial Narrow" w:hAnsi="Arial Narrow" w:cs="Arial"/>
        </w:rPr>
        <w:t>2) w zakresie merytorycznym: Damian Majewski, tel. 632416216 wew. 208, dmajewski@stare-miasto.pl</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.3. </w:t>
      </w:r>
      <w:r w:rsidR="00715AB3" w:rsidRPr="000D029D">
        <w:rPr>
          <w:rFonts w:cs="Arial"/>
        </w:rPr>
        <w:t xml:space="preserve">Wykonawca zamierzający wziąć udział w postępowaniu o udzielenie zamówienia publicznego, musi posiadać konto na </w:t>
      </w:r>
      <w:proofErr w:type="spellStart"/>
      <w:r w:rsidR="00715AB3" w:rsidRPr="000D029D">
        <w:rPr>
          <w:rFonts w:cs="Arial"/>
        </w:rPr>
        <w:t>ePUAP</w:t>
      </w:r>
      <w:proofErr w:type="spellEnd"/>
      <w:r w:rsidR="00715AB3" w:rsidRPr="000D029D">
        <w:rPr>
          <w:rFonts w:cs="Arial"/>
        </w:rPr>
        <w:t xml:space="preserve">. Wykonawca posiadający konto na </w:t>
      </w:r>
      <w:proofErr w:type="spellStart"/>
      <w:r w:rsidR="00715AB3" w:rsidRPr="000D029D">
        <w:rPr>
          <w:rFonts w:cs="Arial"/>
        </w:rPr>
        <w:t>ePUAP</w:t>
      </w:r>
      <w:proofErr w:type="spellEnd"/>
      <w:r w:rsidR="00715AB3" w:rsidRPr="000D029D">
        <w:rPr>
          <w:rFonts w:cs="Arial"/>
        </w:rPr>
        <w:t xml:space="preserve"> ma dostęp do następujących formularzy: „</w:t>
      </w:r>
      <w:r w:rsidR="00715AB3" w:rsidRPr="000D029D">
        <w:rPr>
          <w:rFonts w:cs="Arial"/>
          <w:b/>
        </w:rPr>
        <w:t>Formularz do złożenia, zmiany, wycofania oferty lub wniosku</w:t>
      </w:r>
      <w:r w:rsidR="00715AB3" w:rsidRPr="000D029D">
        <w:rPr>
          <w:rFonts w:cs="Arial"/>
        </w:rPr>
        <w:t>” oraz do „</w:t>
      </w:r>
      <w:r w:rsidR="00715AB3" w:rsidRPr="000D029D">
        <w:rPr>
          <w:rFonts w:cs="Arial"/>
          <w:b/>
        </w:rPr>
        <w:t>Formularza do komunikacji</w:t>
      </w:r>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.4. </w:t>
      </w:r>
      <w:r w:rsidR="00715AB3" w:rsidRPr="000D029D">
        <w:rPr>
          <w:rFonts w:cs="Aria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715AB3" w:rsidRPr="000D029D">
        <w:rPr>
          <w:rFonts w:cs="Arial"/>
        </w:rPr>
        <w:t>miniPortal</w:t>
      </w:r>
      <w:proofErr w:type="spellEnd"/>
      <w:r w:rsidR="00715AB3" w:rsidRPr="000D029D">
        <w:rPr>
          <w:rFonts w:cs="Arial"/>
        </w:rPr>
        <w:t xml:space="preserve"> oraz Warunkach korzystania z elektronicznej platformy usług administracji publicznej (</w:t>
      </w:r>
      <w:proofErr w:type="spellStart"/>
      <w:r w:rsidR="00715AB3" w:rsidRPr="000D029D">
        <w:rPr>
          <w:rFonts w:cs="Arial"/>
        </w:rPr>
        <w:t>ePUAP</w:t>
      </w:r>
      <w:proofErr w:type="spellEnd"/>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.5. </w:t>
      </w:r>
      <w:r w:rsidR="00715AB3" w:rsidRPr="000D029D">
        <w:rPr>
          <w:rFonts w:cs="Arial"/>
        </w:rPr>
        <w:t xml:space="preserve">Maksymalny rozmiar plików przesyłanych za pośrednictwem dedykowanych formularzy: „Formularz złożenia, zmiany, wycofania oferty lub wniosku” i „Formularza do komunikacji” wynosi 150 MB.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.6. </w:t>
      </w:r>
      <w:r w:rsidR="00715AB3" w:rsidRPr="000D029D">
        <w:rPr>
          <w:rFonts w:cs="Arial"/>
        </w:rPr>
        <w:t xml:space="preserve">Za datę przekazania oferty, wniosków, zawiadomień, dokumentów elektronicznych, oświadczeń lub elektronicznych kopii dokumentów lub oświadczeń oraz innych informacji przyjmuje się datę ich przekazania na </w:t>
      </w:r>
      <w:proofErr w:type="spellStart"/>
      <w:r w:rsidR="00715AB3" w:rsidRPr="000D029D">
        <w:rPr>
          <w:rFonts w:cs="Arial"/>
        </w:rPr>
        <w:t>ePUAP</w:t>
      </w:r>
      <w:proofErr w:type="spellEnd"/>
      <w:r w:rsidR="00715AB3" w:rsidRPr="000D029D">
        <w:rPr>
          <w:rFonts w:cs="Arial"/>
        </w:rPr>
        <w:t xml:space="preserve">. </w:t>
      </w:r>
    </w:p>
    <w:p w:rsidR="00715AB3" w:rsidRPr="000D029D" w:rsidRDefault="00E36EB6" w:rsidP="007E0760">
      <w:pPr>
        <w:pStyle w:val="p"/>
        <w:jc w:val="both"/>
        <w:rPr>
          <w:rFonts w:cs="Arial"/>
        </w:rPr>
      </w:pPr>
      <w:r w:rsidRPr="000D029D">
        <w:rPr>
          <w:rFonts w:cs="Arial"/>
        </w:rPr>
        <w:t>9</w:t>
      </w:r>
      <w:r w:rsidR="00860C86" w:rsidRPr="000D029D">
        <w:rPr>
          <w:rFonts w:cs="Arial"/>
        </w:rPr>
        <w:t xml:space="preserve">.7. </w:t>
      </w:r>
      <w:r w:rsidR="00715AB3" w:rsidRPr="000D029D">
        <w:rPr>
          <w:rFonts w:cs="Arial"/>
        </w:rPr>
        <w:t>Zamawiający przekazuje link do postępowania oraz ID postępowania jako za</w:t>
      </w:r>
      <w:r w:rsidR="00896FD7" w:rsidRPr="000D029D">
        <w:rPr>
          <w:rFonts w:cs="Arial"/>
        </w:rPr>
        <w:t>łącznik do niniejszej SWZ</w:t>
      </w:r>
      <w:r w:rsidR="00715AB3" w:rsidRPr="000D029D">
        <w:rPr>
          <w:rFonts w:cs="Arial"/>
        </w:rPr>
        <w:t xml:space="preserve">. Dane postępowanie można wyszukać również na Liście wszystkich postępowań w </w:t>
      </w:r>
      <w:proofErr w:type="spellStart"/>
      <w:r w:rsidR="00715AB3" w:rsidRPr="000D029D">
        <w:rPr>
          <w:rFonts w:cs="Arial"/>
        </w:rPr>
        <w:t>miniPortalu</w:t>
      </w:r>
      <w:proofErr w:type="spellEnd"/>
      <w:r w:rsidR="00715AB3" w:rsidRPr="000D029D">
        <w:rPr>
          <w:rFonts w:cs="Arial"/>
        </w:rPr>
        <w:t xml:space="preserve"> klikając wcześniej opcję „Dla Wykonawców” lub ze strony głównej z zakładki Postępowania.</w:t>
      </w:r>
    </w:p>
    <w:p w:rsidR="00845579" w:rsidRDefault="00E36EB6" w:rsidP="007E0760">
      <w:pPr>
        <w:pStyle w:val="p"/>
        <w:jc w:val="both"/>
        <w:rPr>
          <w:rFonts w:cs="Arial"/>
        </w:rPr>
      </w:pPr>
      <w:r w:rsidRPr="000D029D">
        <w:rPr>
          <w:rFonts w:cs="Arial"/>
        </w:rPr>
        <w:t>9</w:t>
      </w:r>
      <w:r w:rsidR="004164F3" w:rsidRPr="000D029D">
        <w:rPr>
          <w:rFonts w:cs="Arial"/>
        </w:rPr>
        <w:t>.8</w:t>
      </w:r>
      <w:r w:rsidR="00E21010" w:rsidRPr="000D029D">
        <w:rPr>
          <w:rFonts w:cs="Arial"/>
        </w:rPr>
        <w:t xml:space="preserve">. Za pomocą poczty elektronicznej, na wskazany adres email: </w:t>
      </w:r>
      <w:r w:rsidR="003F74C7">
        <w:rPr>
          <w:rFonts w:cs="Arial"/>
          <w:b/>
        </w:rPr>
        <w:t>sekretariat@stare-miasto.pl</w:t>
      </w:r>
      <w:r w:rsidR="003F74C7" w:rsidRPr="000D029D">
        <w:rPr>
          <w:rFonts w:cs="Arial"/>
        </w:rPr>
        <w:t xml:space="preserve"> </w:t>
      </w:r>
      <w:r w:rsidR="0047258C">
        <w:rPr>
          <w:rFonts w:cs="Arial"/>
        </w:rPr>
        <w:t xml:space="preserve">lub </w:t>
      </w:r>
      <w:hyperlink r:id="rId16" w:history="1">
        <w:r w:rsidR="0047258C" w:rsidRPr="00C24E5D">
          <w:rPr>
            <w:rStyle w:val="Hipercze"/>
            <w:rFonts w:cs="Arial"/>
            <w:b/>
            <w:color w:val="auto"/>
            <w:u w:val="none"/>
          </w:rPr>
          <w:t>rkaczmarek@stare-miasto.pl</w:t>
        </w:r>
      </w:hyperlink>
      <w:r w:rsidR="0047258C" w:rsidRPr="00C24E5D">
        <w:rPr>
          <w:rFonts w:cs="Arial"/>
        </w:rPr>
        <w:t xml:space="preserve"> </w:t>
      </w:r>
      <w:r w:rsidR="00E21010" w:rsidRPr="000D029D">
        <w:rPr>
          <w:rFonts w:cs="Arial"/>
        </w:rPr>
        <w:t xml:space="preserve">Wykonawca może złożyć w szczególności: </w:t>
      </w:r>
    </w:p>
    <w:p w:rsidR="00845579" w:rsidRDefault="00E21010" w:rsidP="007E0760">
      <w:pPr>
        <w:pStyle w:val="p"/>
        <w:jc w:val="both"/>
        <w:rPr>
          <w:rFonts w:cs="Arial"/>
        </w:rPr>
      </w:pPr>
      <w:r w:rsidRPr="000D029D">
        <w:rPr>
          <w:rFonts w:cs="Arial"/>
        </w:rPr>
        <w:sym w:font="Symbol" w:char="F02D"/>
      </w:r>
      <w:r w:rsidRPr="000D029D">
        <w:rPr>
          <w:rFonts w:cs="Arial"/>
        </w:rPr>
        <w:t xml:space="preserve"> np. wnioski dotyczące wyjaśnienia treści SWZ (dokumentacja prz</w:t>
      </w:r>
      <w:r w:rsidR="00845579">
        <w:rPr>
          <w:rFonts w:cs="Arial"/>
        </w:rPr>
        <w:t xml:space="preserve">esyłana przed otwarciem ofert); </w:t>
      </w:r>
    </w:p>
    <w:p w:rsidR="00E21010" w:rsidRPr="000D029D" w:rsidRDefault="00E21010" w:rsidP="007E0760">
      <w:pPr>
        <w:pStyle w:val="p"/>
        <w:jc w:val="both"/>
        <w:rPr>
          <w:rFonts w:cs="Arial"/>
        </w:rPr>
      </w:pPr>
      <w:r w:rsidRPr="000D029D">
        <w:rPr>
          <w:rFonts w:cs="Arial"/>
        </w:rPr>
        <w:sym w:font="Symbol" w:char="F02D"/>
      </w:r>
      <w:r w:rsidRPr="000D029D">
        <w:rPr>
          <w:rFonts w:cs="Arial"/>
        </w:rPr>
        <w:t xml:space="preserve"> np. podmiotowe środki dowodowe i inne ewentualne oświadczenia składane na wezwa</w:t>
      </w:r>
      <w:r w:rsidR="00845579">
        <w:rPr>
          <w:rFonts w:cs="Arial"/>
        </w:rPr>
        <w:t xml:space="preserve">nie Zamawiającego (dokumentacja </w:t>
      </w:r>
      <w:r w:rsidRPr="000D029D">
        <w:rPr>
          <w:rFonts w:cs="Arial"/>
        </w:rPr>
        <w:t xml:space="preserve">przesyłana po otwarciu ofert). </w:t>
      </w:r>
    </w:p>
    <w:p w:rsidR="00E21010" w:rsidRPr="000D029D" w:rsidRDefault="00E36EB6" w:rsidP="007E0760">
      <w:pPr>
        <w:pStyle w:val="p"/>
        <w:jc w:val="both"/>
        <w:rPr>
          <w:rFonts w:cs="Arial"/>
        </w:rPr>
      </w:pPr>
      <w:r w:rsidRPr="000D029D">
        <w:rPr>
          <w:rFonts w:cs="Arial"/>
        </w:rPr>
        <w:lastRenderedPageBreak/>
        <w:t>9</w:t>
      </w:r>
      <w:r w:rsidR="004164F3" w:rsidRPr="000D029D">
        <w:rPr>
          <w:rFonts w:cs="Arial"/>
        </w:rPr>
        <w:t>.9</w:t>
      </w:r>
      <w:r w:rsidR="00E21010" w:rsidRPr="000D029D">
        <w:rPr>
          <w:rFonts w:cs="Arial"/>
        </w:rPr>
        <w:t xml:space="preserve">. Zamawiający informuje, że drogą elektroniczną przy wykorzystaniu poczty elektronicznej z adresem email: </w:t>
      </w:r>
      <w:r w:rsidR="003F74C7">
        <w:rPr>
          <w:rFonts w:cs="Arial"/>
          <w:b/>
        </w:rPr>
        <w:t>sekretariat@stare-miasto.pl</w:t>
      </w:r>
      <w:r w:rsidR="003F74C7" w:rsidRPr="000D029D">
        <w:rPr>
          <w:rFonts w:cs="Arial"/>
        </w:rPr>
        <w:t xml:space="preserve"> </w:t>
      </w:r>
      <w:r w:rsidR="0047258C">
        <w:rPr>
          <w:rFonts w:cs="Arial"/>
        </w:rPr>
        <w:t xml:space="preserve">lub </w:t>
      </w:r>
      <w:hyperlink r:id="rId17" w:history="1">
        <w:r w:rsidR="0047258C" w:rsidRPr="00C24E5D">
          <w:rPr>
            <w:rStyle w:val="Hipercze"/>
            <w:rFonts w:cs="Arial"/>
            <w:b/>
            <w:color w:val="auto"/>
            <w:u w:val="none"/>
          </w:rPr>
          <w:t>rkaczmarek@stare-miasto.pl</w:t>
        </w:r>
      </w:hyperlink>
      <w:r w:rsidR="0047258C">
        <w:rPr>
          <w:rFonts w:cs="Arial"/>
          <w:b/>
        </w:rPr>
        <w:t xml:space="preserve"> </w:t>
      </w:r>
      <w:r w:rsidR="00E21010" w:rsidRPr="000D029D">
        <w:rPr>
          <w:rFonts w:cs="Arial"/>
        </w:rPr>
        <w:t>może przesyłać do Wykonawców w szczególności</w:t>
      </w:r>
      <w:r w:rsidR="0047258C">
        <w:rPr>
          <w:rFonts w:cs="Arial"/>
        </w:rPr>
        <w:t xml:space="preserve"> </w:t>
      </w:r>
      <w:r w:rsidR="00E21010" w:rsidRPr="000D029D">
        <w:rPr>
          <w:rFonts w:cs="Arial"/>
        </w:rPr>
        <w:t xml:space="preserve">np. odpowiedzi z wyjaśnieniami treści SWZ, wezwania do złożenia oświadczeń, wyjaśnień lub podmiotowych środków dowodowych, informacje o wyborze oferty najkorzystniejszej lub unieważnieniu postępowania.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10. Dokumenty elektroniczne, składane są przez Wykonawcę za pośrednictwem „Formularza do komunikacji” jako załączniki. Zamawiający dopuszcza również możliwość składania dokumentów elektronicznych za pomocą poczty elektronicznej, na wskazany w pkt. 1 adres email. </w:t>
      </w:r>
      <w:r w:rsidR="00E21010" w:rsidRPr="00B9283F">
        <w:rPr>
          <w:rFonts w:cs="Arial"/>
          <w:u w:val="single"/>
        </w:rPr>
        <w:t xml:space="preserve">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w:t>
      </w:r>
      <w:r w:rsidR="00CE2C76">
        <w:rPr>
          <w:rFonts w:cs="Arial"/>
          <w:u w:val="single"/>
        </w:rPr>
        <w:t xml:space="preserve">                                </w:t>
      </w:r>
      <w:r w:rsidR="00E21010" w:rsidRPr="00B9283F">
        <w:rPr>
          <w:rFonts w:cs="Arial"/>
          <w:u w:val="single"/>
        </w:rPr>
        <w:t xml:space="preserve">o udzielenie zamówienia publicznego lub konkursie (Dz. U. z 2020 poz. 2452) oraz rozporządzeniu Ministra Rozwoju, Pracy </w:t>
      </w:r>
      <w:r w:rsidR="00CE2C76">
        <w:rPr>
          <w:rFonts w:cs="Arial"/>
          <w:u w:val="single"/>
        </w:rPr>
        <w:t xml:space="preserve">                          </w:t>
      </w:r>
      <w:r w:rsidR="00E21010" w:rsidRPr="00B9283F">
        <w:rPr>
          <w:rFonts w:cs="Arial"/>
          <w:u w:val="single"/>
        </w:rPr>
        <w:t xml:space="preserve">i Technologii z dnia 23 grudnia 2020 r. w sprawie podmiotowych środków dowodowych oraz innych dokumentów lub oświadczeń, jakich może żądać Zamawiający od Wykonawcy (Dz. U. z 2020 poz. 2415).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11. Wykonawca może zwrócić się do Zamawiającego z wnioskiem o wyjaśnienie treści SWZ. Zapytania dotyczące SWZ muszą być kierowane w formie określonej w ust. 1 z adnotacją: Zapytania i podaniem nazwy (tytułu) oraz ID postępowania.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 Jeżeli Zamawiający nie udzieli wyjaśnień w terminie, o którym mowa 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wyżej, Zamawiający nie ma obowiązku udzielania wyjaśnień SWZ oraz obowiązku przedłużenia terminu składania ofert. Przedłużenie terminu składania ofert nie wpływa na bieg terminu składania wniosku o wyjaśnienie treści SWZ. Treść zapytań wraz z wyjaśnieniami Zamawiający udostępnia, bez ujawniania źródła zapytania, na stronie internetowej prowadzonego postępowania. Zamawiający nie będzie zwoływać zebrania wszystkich Wykonawców w celu wyjaśnienia treści SWZ. </w:t>
      </w:r>
    </w:p>
    <w:p w:rsidR="00715AB3" w:rsidRPr="00B9283F" w:rsidRDefault="00E36EB6" w:rsidP="007E0760">
      <w:pPr>
        <w:pStyle w:val="p"/>
        <w:jc w:val="both"/>
        <w:rPr>
          <w:rFonts w:cs="Arial"/>
          <w:color w:val="FF0000"/>
        </w:rPr>
      </w:pPr>
      <w:r>
        <w:rPr>
          <w:rFonts w:cs="Arial"/>
        </w:rPr>
        <w:t>9</w:t>
      </w:r>
      <w:r w:rsidR="004164F3" w:rsidRPr="00B9283F">
        <w:rPr>
          <w:rFonts w:cs="Arial"/>
        </w:rPr>
        <w:t>.</w:t>
      </w:r>
      <w:r w:rsidR="00E21010" w:rsidRPr="00B9283F">
        <w:rPr>
          <w:rFonts w:cs="Arial"/>
        </w:rPr>
        <w:t>13. W uzasadnionych przypadkach Zamawiający może przed upływem terminu składania ofert zmienić treść SWZ. Dokonaną zmianę treści SWZ Zamawiający udostępnia na swojej stronie internetowej prowadzonego postępowania.</w:t>
      </w:r>
    </w:p>
    <w:p w:rsidR="00E21010" w:rsidRPr="00166B5E" w:rsidRDefault="00E21010" w:rsidP="007E0760">
      <w:pPr>
        <w:pStyle w:val="p"/>
        <w:jc w:val="both"/>
        <w:rPr>
          <w:rFonts w:cs="Arial"/>
          <w:color w:val="FF0000"/>
          <w:sz w:val="12"/>
          <w:szCs w:val="12"/>
        </w:rPr>
      </w:pPr>
    </w:p>
    <w:p w:rsidR="00E21010" w:rsidRPr="00B9283F" w:rsidRDefault="00E36EB6" w:rsidP="007E0760">
      <w:pPr>
        <w:pStyle w:val="p"/>
        <w:jc w:val="both"/>
        <w:rPr>
          <w:rFonts w:cs="Arial"/>
          <w:b/>
        </w:rPr>
      </w:pPr>
      <w:r>
        <w:rPr>
          <w:rStyle w:val="bold"/>
          <w:rFonts w:cs="Arial"/>
        </w:rPr>
        <w:t>10</w:t>
      </w:r>
      <w:r w:rsidR="00D3597C" w:rsidRPr="00B9283F">
        <w:rPr>
          <w:rStyle w:val="bold"/>
          <w:rFonts w:cs="Arial"/>
          <w:b w:val="0"/>
        </w:rPr>
        <w:t xml:space="preserve">. </w:t>
      </w:r>
      <w:r w:rsidR="00E21010" w:rsidRPr="00B9283F">
        <w:rPr>
          <w:rFonts w:cs="Arial"/>
          <w:b/>
        </w:rPr>
        <w:t>INFORMACJE O SPOSOBIE KOMUNIKOWANIA SIĘ ZAMAWIAJĄCEGO Z WYKONAWCAMI W INNY SPOSÓB NIŻ PRZY UŻYCIU ŚRODKÓW KOMUNIKACJI ELEKTRONICZNEJ</w:t>
      </w:r>
      <w:r w:rsidR="0091003F">
        <w:rPr>
          <w:rFonts w:cs="Arial"/>
          <w:b/>
        </w:rPr>
        <w:t xml:space="preserve"> W PRZYPADKU ZAISTNIENIA JEDNEJ </w:t>
      </w:r>
      <w:r w:rsidR="00E21010" w:rsidRPr="00B9283F">
        <w:rPr>
          <w:rFonts w:cs="Arial"/>
          <w:b/>
        </w:rPr>
        <w:t xml:space="preserve">Z SYTUACJI OKREŚLONYCH W ART. 65 UST. 1, ART. 66 I ART. 69 USTAWY:  </w:t>
      </w:r>
    </w:p>
    <w:p w:rsidR="007E0760" w:rsidRPr="00B9283F" w:rsidRDefault="00254F7C" w:rsidP="007E0760">
      <w:pPr>
        <w:pStyle w:val="p"/>
        <w:jc w:val="both"/>
        <w:rPr>
          <w:rFonts w:cs="Arial"/>
          <w:u w:val="single"/>
        </w:rPr>
      </w:pPr>
      <w:r w:rsidRPr="00B9283F">
        <w:rPr>
          <w:rFonts w:cs="Arial"/>
          <w:u w:val="single"/>
        </w:rPr>
        <w:t>Zamawiający nie odstępuje od wymogu użycia środków komunikacji elektronicznej.</w:t>
      </w:r>
    </w:p>
    <w:p w:rsidR="007E0760" w:rsidRPr="00166B5E" w:rsidRDefault="007E0760" w:rsidP="00A60919">
      <w:pPr>
        <w:pStyle w:val="p"/>
        <w:rPr>
          <w:rStyle w:val="bold"/>
          <w:rFonts w:cs="Arial"/>
          <w:sz w:val="12"/>
          <w:szCs w:val="12"/>
        </w:rPr>
      </w:pPr>
    </w:p>
    <w:p w:rsidR="007E0760" w:rsidRPr="00B9283F" w:rsidRDefault="00E36EB6" w:rsidP="007E0760">
      <w:pPr>
        <w:pStyle w:val="p"/>
        <w:rPr>
          <w:rFonts w:cs="Arial"/>
        </w:rPr>
      </w:pPr>
      <w:r>
        <w:rPr>
          <w:rFonts w:cs="Arial"/>
          <w:b/>
        </w:rPr>
        <w:t>11</w:t>
      </w:r>
      <w:r w:rsidR="007E0760" w:rsidRPr="00B9283F">
        <w:rPr>
          <w:rFonts w:cs="Arial"/>
        </w:rPr>
        <w:t xml:space="preserve">. </w:t>
      </w:r>
      <w:r w:rsidR="00E20D16" w:rsidRPr="00B9283F">
        <w:rPr>
          <w:rFonts w:cs="Arial"/>
          <w:b/>
        </w:rPr>
        <w:t>OSOBY UPRAWNIONE DO KOMUNIKOWANIA SIĘ Z WYKONAWCAMI:</w:t>
      </w:r>
    </w:p>
    <w:p w:rsidR="00944FDF" w:rsidRDefault="00944FDF" w:rsidP="00944FDF">
      <w:pPr>
        <w:pStyle w:val="p"/>
        <w:numPr>
          <w:ilvl w:val="0"/>
          <w:numId w:val="39"/>
        </w:numPr>
        <w:spacing w:line="256" w:lineRule="auto"/>
        <w:rPr>
          <w:rFonts w:cs="Arial"/>
        </w:rPr>
      </w:pPr>
      <w:r>
        <w:rPr>
          <w:rFonts w:cs="Arial"/>
        </w:rPr>
        <w:t xml:space="preserve">Radosław Kaczmarek, email: </w:t>
      </w:r>
      <w:r>
        <w:rPr>
          <w:rFonts w:cs="Arial"/>
          <w:b/>
        </w:rPr>
        <w:t>rkaczmarek@stare-miasto.pl</w:t>
      </w:r>
    </w:p>
    <w:p w:rsidR="00CE2C76" w:rsidRPr="00166B5E" w:rsidRDefault="00CE2C76" w:rsidP="00E90354">
      <w:pPr>
        <w:pStyle w:val="justify"/>
        <w:rPr>
          <w:rFonts w:cs="Arial"/>
          <w:b/>
          <w:sz w:val="12"/>
          <w:szCs w:val="12"/>
        </w:rPr>
      </w:pPr>
    </w:p>
    <w:p w:rsidR="00321652" w:rsidRPr="00B9283F" w:rsidRDefault="00E36EB6" w:rsidP="00E90354">
      <w:pPr>
        <w:pStyle w:val="justify"/>
        <w:rPr>
          <w:rFonts w:cs="Arial"/>
        </w:rPr>
      </w:pPr>
      <w:r>
        <w:rPr>
          <w:rFonts w:cs="Arial"/>
          <w:b/>
        </w:rPr>
        <w:t>12</w:t>
      </w:r>
      <w:r w:rsidR="007E0760" w:rsidRPr="00B9283F">
        <w:rPr>
          <w:rFonts w:cs="Arial"/>
        </w:rPr>
        <w:t xml:space="preserve">. </w:t>
      </w:r>
      <w:r w:rsidR="00E20D16" w:rsidRPr="00B9283F">
        <w:rPr>
          <w:rFonts w:cs="Arial"/>
          <w:b/>
        </w:rPr>
        <w:t>TERMIN ZWIĄZANIA OFERTĄ:</w:t>
      </w:r>
      <w:r w:rsidR="00E20D16" w:rsidRPr="00B9283F">
        <w:rPr>
          <w:rFonts w:cs="Arial"/>
        </w:rPr>
        <w:t xml:space="preserve"> </w:t>
      </w:r>
    </w:p>
    <w:p w:rsidR="00321652" w:rsidRPr="00B9283F" w:rsidRDefault="00E36EB6" w:rsidP="00321652">
      <w:pPr>
        <w:pStyle w:val="justify"/>
        <w:rPr>
          <w:rFonts w:cs="Arial"/>
        </w:rPr>
      </w:pPr>
      <w:r>
        <w:rPr>
          <w:rFonts w:cs="Arial"/>
        </w:rPr>
        <w:t>12</w:t>
      </w:r>
      <w:r w:rsidR="00321652" w:rsidRPr="00B9283F">
        <w:rPr>
          <w:rFonts w:cs="Arial"/>
        </w:rPr>
        <w:t xml:space="preserve">.1. Wykonawca pozostaje związany ofertą przez okres </w:t>
      </w:r>
      <w:r w:rsidR="00321652" w:rsidRPr="00B9283F">
        <w:rPr>
          <w:rFonts w:cs="Arial"/>
          <w:b/>
        </w:rPr>
        <w:t>30 dni</w:t>
      </w:r>
      <w:r w:rsidR="00774031">
        <w:rPr>
          <w:rFonts w:cs="Arial"/>
          <w:b/>
        </w:rPr>
        <w:t xml:space="preserve"> </w:t>
      </w:r>
      <w:r w:rsidR="00774031" w:rsidRPr="00774031">
        <w:rPr>
          <w:rFonts w:cs="Arial"/>
        </w:rPr>
        <w:t>od dnia upływu składania ofert</w:t>
      </w:r>
      <w:r w:rsidR="00321652" w:rsidRPr="00B9283F">
        <w:rPr>
          <w:rFonts w:cs="Arial"/>
        </w:rPr>
        <w:t xml:space="preserve">, tj. </w:t>
      </w:r>
      <w:r w:rsidR="00321652" w:rsidRPr="000320E0">
        <w:rPr>
          <w:rFonts w:cs="Arial"/>
          <w:b/>
        </w:rPr>
        <w:t xml:space="preserve">do dnia </w:t>
      </w:r>
      <w:r w:rsidR="0038599E">
        <w:rPr>
          <w:rFonts w:cs="Arial"/>
          <w:b/>
        </w:rPr>
        <w:t>02.07</w:t>
      </w:r>
      <w:r w:rsidR="00EA5A42">
        <w:rPr>
          <w:rFonts w:cs="Arial"/>
          <w:b/>
        </w:rPr>
        <w:t>.2022</w:t>
      </w:r>
      <w:r w:rsidR="000320E0" w:rsidRPr="000320E0">
        <w:rPr>
          <w:rFonts w:cs="Arial"/>
          <w:b/>
        </w:rPr>
        <w:t>r.</w:t>
      </w:r>
      <w:r w:rsidR="004365AD">
        <w:rPr>
          <w:rFonts w:cs="Arial"/>
          <w:b/>
        </w:rPr>
        <w:t xml:space="preserve">, </w:t>
      </w:r>
      <w:r w:rsidR="00FA7687">
        <w:rPr>
          <w:rFonts w:cs="Arial"/>
          <w:b/>
        </w:rPr>
        <w:t xml:space="preserve">                </w:t>
      </w:r>
      <w:r w:rsidR="004365AD">
        <w:t>przy czym pierwszym dniem terminu związania ofertą jest dzień, w którym upływa termin składania ofert.</w:t>
      </w:r>
    </w:p>
    <w:p w:rsidR="00321652" w:rsidRPr="00B9283F" w:rsidRDefault="00E36EB6" w:rsidP="00E90354">
      <w:pPr>
        <w:pStyle w:val="justify"/>
      </w:pPr>
      <w:r>
        <w:t>12</w:t>
      </w:r>
      <w:r w:rsidR="00321652" w:rsidRPr="00B9283F">
        <w:t xml:space="preserve">.2. </w:t>
      </w:r>
      <w:r w:rsidR="00321652" w:rsidRPr="00B9283F">
        <w:rPr>
          <w:rFonts w:cs="Arial"/>
        </w:rPr>
        <w:t xml:space="preserve">W przypadku gdy wybór najkorzystniejszej oferty nie nastąpi przed upływem terminu związania ofertą określonego </w:t>
      </w:r>
      <w:r w:rsidR="00456FD1">
        <w:rPr>
          <w:rFonts w:cs="Arial"/>
        </w:rPr>
        <w:t xml:space="preserve">                        </w:t>
      </w:r>
      <w:r w:rsidR="00321652" w:rsidRPr="00B9283F">
        <w:rPr>
          <w:rFonts w:cs="Arial"/>
        </w:rPr>
        <w:t xml:space="preserve">w </w:t>
      </w:r>
      <w:r>
        <w:rPr>
          <w:rFonts w:cs="Arial"/>
        </w:rPr>
        <w:t>pkt. 12</w:t>
      </w:r>
      <w:r w:rsidR="00321652" w:rsidRPr="00B9283F">
        <w:rPr>
          <w:rFonts w:cs="Arial"/>
        </w:rPr>
        <w:t xml:space="preserve">.1 Zamawiający przed upływem terminu związania ofertą zwróci się jednokrotnie do Wykonawców o wyrażenie zgody na przedłużenie tego terminu o wskazywany przez niego okres, nie dłuższy niż 30 dni. </w:t>
      </w:r>
    </w:p>
    <w:p w:rsidR="00321652" w:rsidRPr="00B9283F" w:rsidRDefault="00E36EB6" w:rsidP="00E90354">
      <w:pPr>
        <w:pStyle w:val="justify"/>
        <w:rPr>
          <w:rFonts w:cs="Arial"/>
        </w:rPr>
      </w:pPr>
      <w:r>
        <w:rPr>
          <w:rFonts w:cs="Arial"/>
        </w:rPr>
        <w:t>12</w:t>
      </w:r>
      <w:r w:rsidR="00321652" w:rsidRPr="00B9283F">
        <w:rPr>
          <w:rFonts w:cs="Arial"/>
        </w:rPr>
        <w:t>.3. Przedłużenie terminu związania</w:t>
      </w:r>
      <w:r>
        <w:rPr>
          <w:rFonts w:cs="Arial"/>
        </w:rPr>
        <w:t xml:space="preserve"> ofertą, o którym mowa w pkt. 12</w:t>
      </w:r>
      <w:r w:rsidR="00321652" w:rsidRPr="00B9283F">
        <w:rPr>
          <w:rFonts w:cs="Arial"/>
        </w:rPr>
        <w:t>.2.</w:t>
      </w:r>
      <w:r w:rsidR="00F703A4" w:rsidRPr="00B9283F">
        <w:rPr>
          <w:rFonts w:cs="Arial"/>
        </w:rPr>
        <w:t xml:space="preserve"> </w:t>
      </w:r>
      <w:r w:rsidR="00321652" w:rsidRPr="00B9283F">
        <w:rPr>
          <w:rFonts w:cs="Arial"/>
          <w:u w:val="single"/>
        </w:rPr>
        <w:t>wymaga złożenia przez Wykonawcę pisemnego oświadczenia o wyrażeniu zgody na przedłużenie terminu związania ofertą.</w:t>
      </w:r>
      <w:r w:rsidR="00321652" w:rsidRPr="00B9283F">
        <w:rPr>
          <w:rFonts w:cs="Arial"/>
        </w:rPr>
        <w:t xml:space="preserve"> </w:t>
      </w:r>
    </w:p>
    <w:p w:rsidR="007E0760" w:rsidRPr="00B9283F" w:rsidRDefault="00E36EB6" w:rsidP="00E90354">
      <w:pPr>
        <w:pStyle w:val="justify"/>
        <w:rPr>
          <w:rFonts w:cs="Arial"/>
        </w:rPr>
      </w:pPr>
      <w:r>
        <w:rPr>
          <w:rFonts w:cs="Arial"/>
        </w:rPr>
        <w:t>12</w:t>
      </w:r>
      <w:r w:rsidR="00321652" w:rsidRPr="00B9283F">
        <w:rPr>
          <w:rFonts w:cs="Arial"/>
        </w:rPr>
        <w:t xml:space="preserve">.4. W przypadku gdy Zamawiający żąda wniesienia wadium, przedłużenie terminu związania ofertą, o którym mowa w pkt. </w:t>
      </w:r>
      <w:r>
        <w:rPr>
          <w:rFonts w:cs="Arial"/>
        </w:rPr>
        <w:t>12.</w:t>
      </w:r>
      <w:r w:rsidR="00321652" w:rsidRPr="00B9283F">
        <w:rPr>
          <w:rFonts w:cs="Arial"/>
        </w:rPr>
        <w:t>2.</w:t>
      </w:r>
      <w:r w:rsidR="00F703A4" w:rsidRPr="00B9283F">
        <w:rPr>
          <w:rFonts w:cs="Arial"/>
        </w:rPr>
        <w:t xml:space="preserve"> </w:t>
      </w:r>
      <w:r w:rsidR="00321652" w:rsidRPr="00B9283F">
        <w:rPr>
          <w:rFonts w:cs="Arial"/>
        </w:rPr>
        <w:t>następuje wraz z przedłużeniem okresu ważności wadium albo, jeżeli nie jest to możliwe, z wniesieniem nowego wadium na przedłużony okres związania ofertą.</w:t>
      </w:r>
    </w:p>
    <w:p w:rsidR="00A31D28" w:rsidRPr="00D858EF" w:rsidRDefault="00A31D28" w:rsidP="00DA576C">
      <w:pPr>
        <w:pStyle w:val="justify"/>
        <w:spacing w:line="240" w:lineRule="auto"/>
        <w:rPr>
          <w:rFonts w:cs="Arial"/>
          <w:b/>
          <w:sz w:val="12"/>
          <w:szCs w:val="12"/>
        </w:rPr>
      </w:pPr>
    </w:p>
    <w:p w:rsidR="007E0760" w:rsidRPr="00B9283F" w:rsidRDefault="00E36EB6" w:rsidP="00DA576C">
      <w:pPr>
        <w:pStyle w:val="justify"/>
        <w:spacing w:line="240" w:lineRule="auto"/>
        <w:rPr>
          <w:rFonts w:cs="Arial"/>
        </w:rPr>
      </w:pPr>
      <w:r>
        <w:rPr>
          <w:rFonts w:cs="Arial"/>
          <w:b/>
        </w:rPr>
        <w:t>13</w:t>
      </w:r>
      <w:r w:rsidR="007E0760" w:rsidRPr="00B9283F">
        <w:rPr>
          <w:rFonts w:cs="Arial"/>
        </w:rPr>
        <w:t>.</w:t>
      </w:r>
      <w:r w:rsidR="00E20D16" w:rsidRPr="00B9283F">
        <w:rPr>
          <w:rFonts w:cs="Arial"/>
          <w:b/>
        </w:rPr>
        <w:t>OPIS SPOSOBU PRZYGOTOWANIA OFERTY</w:t>
      </w:r>
      <w:r w:rsidR="007E0760" w:rsidRPr="00B9283F">
        <w:rPr>
          <w:rFonts w:cs="Arial"/>
        </w:rPr>
        <w:t>:</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1. Oferta wraz z załącznikami musi zostać sporządzona w języku polskim. Dokumenty sporządzone w języku obcym muszą być złożone wraz z tłumaczeniem na język polski.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2. Ofertę składa się, pod rygorem nieważności, w formie elektronicznej lub w postaci elektronicznej opatrzonej podpisem zaufanym lub podpisem osobistym.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3. Sposób zaszyfrowania oferty opisany został w „Instrukcji użyt</w:t>
      </w:r>
      <w:r w:rsidR="00456FD1">
        <w:rPr>
          <w:rFonts w:cs="Arial"/>
        </w:rPr>
        <w:t xml:space="preserve">kownika”, dostępnej na stronie: </w:t>
      </w:r>
      <w:hyperlink r:id="rId18" w:history="1">
        <w:r w:rsidR="00D2149E" w:rsidRPr="00B9283F">
          <w:rPr>
            <w:rStyle w:val="Hipercze"/>
            <w:rFonts w:cs="Arial"/>
            <w:b/>
            <w:color w:val="auto"/>
          </w:rPr>
          <w:t>https://miniportal.uzp.gov.pl</w:t>
        </w:r>
      </w:hyperlink>
      <w:r w:rsidR="00E21010" w:rsidRPr="00B9283F">
        <w:rPr>
          <w:rFonts w:cs="Arial"/>
        </w:rPr>
        <w:t xml:space="preserve">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4. Jeżeli dokumenty elektroniczne, przekazywane przy użyciu środków komunikacji elektronicznej, zawierają informacje stanowiące tajemnicę przedsiębiorstwa w rozumieniu przepisów</w:t>
      </w:r>
      <w:r w:rsidR="00851BBE" w:rsidRPr="00B9283F">
        <w:rPr>
          <w:rFonts w:cs="Arial"/>
        </w:rPr>
        <w:t xml:space="preserve"> ustawy z dnia 16 kwietnia 1993</w:t>
      </w:r>
      <w:r w:rsidR="00E21010" w:rsidRPr="00B9283F">
        <w:rPr>
          <w:rFonts w:cs="Arial"/>
        </w:rPr>
        <w:t>r. o zwalczaniu nieuczc</w:t>
      </w:r>
      <w:r w:rsidR="0069112C">
        <w:rPr>
          <w:rFonts w:cs="Arial"/>
        </w:rPr>
        <w:t>iwej konkurencji (Dz. U. z 2020</w:t>
      </w:r>
      <w:r w:rsidR="00E21010" w:rsidRPr="00B9283F">
        <w:rPr>
          <w:rFonts w:cs="Arial"/>
        </w:rPr>
        <w:t>r. poz. 1913</w:t>
      </w:r>
      <w:r w:rsidR="0069112C">
        <w:rPr>
          <w:rFonts w:cs="Arial"/>
        </w:rPr>
        <w:t xml:space="preserve"> ze zm.</w:t>
      </w:r>
      <w:r w:rsidR="00E21010" w:rsidRPr="00B9283F">
        <w:rPr>
          <w:rFonts w:cs="Arial"/>
        </w:rPr>
        <w:t xml:space="preserve">) Wykonawca, w celu utrzymania w poufności tych informacji, przekazuje je </w:t>
      </w:r>
      <w:r w:rsidR="00663C52">
        <w:rPr>
          <w:rFonts w:cs="Arial"/>
        </w:rPr>
        <w:t xml:space="preserve">                               </w:t>
      </w:r>
      <w:r w:rsidR="00E21010" w:rsidRPr="00B9283F">
        <w:rPr>
          <w:rFonts w:cs="Arial"/>
        </w:rPr>
        <w:t xml:space="preserve">w wydzielonym i odpowiednio oznaczonym pliku, wraz z jednoczesnym zaznaczeniem polecenia „Załącznik stanowiący tajemnicę przedsiębiorstwa”, a następnie wraz z plikami stanowiącymi jawną część musi ten plik zaszyfrować. </w:t>
      </w:r>
    </w:p>
    <w:p w:rsidR="00D2149E" w:rsidRDefault="00E21010" w:rsidP="00E90354">
      <w:pPr>
        <w:pStyle w:val="justify"/>
        <w:rPr>
          <w:rFonts w:cs="Arial"/>
          <w:b/>
        </w:rPr>
      </w:pPr>
      <w:r w:rsidRPr="00B9283F">
        <w:rPr>
          <w:rFonts w:cs="Arial"/>
          <w:b/>
        </w:rPr>
        <w:lastRenderedPageBreak/>
        <w:t xml:space="preserve">Uwaga!: 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rsidR="007B7387" w:rsidRPr="00B96764" w:rsidRDefault="007B7387" w:rsidP="007B7387">
      <w:pPr>
        <w:pStyle w:val="justify"/>
        <w:rPr>
          <w:b/>
        </w:rPr>
      </w:pPr>
      <w:r w:rsidRPr="00B96764">
        <w:rPr>
          <w:b/>
        </w:rPr>
        <w:t xml:space="preserve">Uwaga! </w:t>
      </w:r>
    </w:p>
    <w:p w:rsidR="007B7387" w:rsidRDefault="007B7387" w:rsidP="007B7387">
      <w:pPr>
        <w:pStyle w:val="justify"/>
        <w:rPr>
          <w:b/>
        </w:rPr>
      </w:pPr>
      <w:r w:rsidRPr="00B96764">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 zgodnie z art. 11 ust. 2 ww. ustawy o zwalczaniu nieuczciwej konkurencji.</w:t>
      </w:r>
      <w:r w:rsidRPr="00B96764">
        <w:rPr>
          <w:b/>
        </w:rPr>
        <w:t xml:space="preserve"> </w:t>
      </w:r>
    </w:p>
    <w:p w:rsidR="007B7387" w:rsidRDefault="007B7387" w:rsidP="007B7387">
      <w:pPr>
        <w:pStyle w:val="justify"/>
        <w:rPr>
          <w:b/>
        </w:rPr>
      </w:pPr>
      <w:r w:rsidRPr="00B96764">
        <w:rPr>
          <w:b/>
        </w:rPr>
        <w:t xml:space="preserve">W przypadku braku zastrzeżenia oraz wykazania (przekazania właściwego uzasadnienia wraz z przekazaniem takich informacji), iż zastrzeżone informacje stanowią tajemnicę przedsiębiorstwa, Zamawiający uzna, iż nie została spełniona przesłanka podjęcia niezbędnych działań w celu zachowania ich poufności i dane te staną się jawne od momentu odpowiednio otwarcia ofert albo ich przekazania. </w:t>
      </w:r>
    </w:p>
    <w:p w:rsidR="007B7387" w:rsidRDefault="007B7387" w:rsidP="007B7387">
      <w:pPr>
        <w:pStyle w:val="justify"/>
        <w:rPr>
          <w:b/>
        </w:rPr>
      </w:pPr>
      <w:r w:rsidRPr="00B96764">
        <w:rPr>
          <w:b/>
        </w:rPr>
        <w:t>Takie same będą konsekwencje połączenia w jeden niepodzielny plik dokumentów oznaczonych jako zawierające informację ob</w:t>
      </w:r>
      <w:r>
        <w:rPr>
          <w:b/>
        </w:rPr>
        <w:t xml:space="preserve">jęte tajemnicą przedsiębiorstwa </w:t>
      </w:r>
      <w:r w:rsidRPr="00B96764">
        <w:rPr>
          <w:b/>
        </w:rPr>
        <w:t xml:space="preserve">i dokumentów nie podlegających tej ochronie – na wniosek innych wykonawców lub osób trzecich takie pliki zostaną udostępnione zainteresowanym w całości, jako dokumenty </w:t>
      </w:r>
      <w:r>
        <w:rPr>
          <w:b/>
        </w:rPr>
        <w:t xml:space="preserve">                           </w:t>
      </w:r>
      <w:r w:rsidRPr="00B96764">
        <w:rPr>
          <w:b/>
        </w:rPr>
        <w:t xml:space="preserve">w stosunku do których Wykonawca nie podjął „niezbędnych działań w celu zachowania ich poufności”. </w:t>
      </w:r>
    </w:p>
    <w:p w:rsidR="007B7387" w:rsidRPr="007B7387" w:rsidRDefault="007B7387" w:rsidP="00E90354">
      <w:pPr>
        <w:pStyle w:val="justify"/>
        <w:rPr>
          <w:b/>
        </w:rPr>
      </w:pPr>
      <w:r w:rsidRPr="00B96764">
        <w:t>Zamawiający nie odpowiada za ujawnienie informacji stanowiących tajemnicę przedsiębiorstwa przekazanych mu przez Wykonawcę wbrew postanowieniom niniejszej uwagi, a Wykonawca składając ofertę zobowiązany jest do dochowania standardów należytej staranności.</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5. Do oferty należy dołączyć dokumenty i ośw</w:t>
      </w:r>
      <w:r w:rsidR="00D2149E" w:rsidRPr="00B9283F">
        <w:rPr>
          <w:rFonts w:cs="Arial"/>
        </w:rPr>
        <w:t xml:space="preserve">iadczenia </w:t>
      </w:r>
      <w:r w:rsidR="00E21010" w:rsidRPr="00B9283F">
        <w:rPr>
          <w:rFonts w:cs="Arial"/>
        </w:rPr>
        <w:t xml:space="preserve">w formie elektronicznej lub w postaci elektronicznej opatrzonej podpisem zaufanym lub podpisem osobistym, a następnie zaszyfrować wraz z plikami stanowiącymi ofertę.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6. W przypadku gdy podmiotowe środki dowodowe, przedmiotowe środki dowodowe, inne dokumenty,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7. Wykonawca ma p</w:t>
      </w:r>
      <w:r w:rsidR="00332459">
        <w:rPr>
          <w:rFonts w:cs="Arial"/>
        </w:rPr>
        <w:t>rawo złożyć tylko jedną ofertę</w:t>
      </w:r>
      <w:r w:rsidR="005D044D">
        <w:rPr>
          <w:rFonts w:cs="Arial"/>
        </w:rPr>
        <w:t>.</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8. Treść oferty musi być zgodna z warunkami zamówienia. </w:t>
      </w:r>
    </w:p>
    <w:p w:rsidR="00D2149E" w:rsidRPr="00B9283F" w:rsidRDefault="00E36EB6" w:rsidP="00E90354">
      <w:pPr>
        <w:pStyle w:val="justify"/>
        <w:rPr>
          <w:rFonts w:cs="Arial"/>
        </w:rPr>
      </w:pPr>
      <w:r>
        <w:rPr>
          <w:rFonts w:cs="Arial"/>
        </w:rPr>
        <w:t>13.9</w:t>
      </w:r>
      <w:r w:rsidR="00D2149E" w:rsidRPr="00B9283F">
        <w:rPr>
          <w:rFonts w:cs="Arial"/>
        </w:rPr>
        <w:t xml:space="preserve">. Koszty związane z przygotowaniem i złożeniem oferty ponosi Wykonawca. Zamawiający nie przewiduje możliwości zwrotu kosztów przygotowania oferty. Wykonawca powinien zapoznać się z całością SWZ, której integralną część stanowią załączniki. </w:t>
      </w:r>
    </w:p>
    <w:p w:rsidR="004164F3" w:rsidRPr="00B9283F" w:rsidRDefault="00E36EB6" w:rsidP="00E90354">
      <w:pPr>
        <w:pStyle w:val="justify"/>
        <w:rPr>
          <w:rFonts w:cs="Arial"/>
        </w:rPr>
      </w:pPr>
      <w:r>
        <w:rPr>
          <w:rFonts w:cs="Arial"/>
        </w:rPr>
        <w:t>13</w:t>
      </w:r>
      <w:r w:rsidR="00785D91" w:rsidRPr="00B9283F">
        <w:rPr>
          <w:rFonts w:cs="Arial"/>
        </w:rPr>
        <w:t>.</w:t>
      </w:r>
      <w:r>
        <w:rPr>
          <w:rFonts w:cs="Arial"/>
        </w:rPr>
        <w:t>10</w:t>
      </w:r>
      <w:r w:rsidR="00D2149E" w:rsidRPr="00B9283F">
        <w:rPr>
          <w:rFonts w:cs="Arial"/>
        </w:rPr>
        <w:t xml:space="preserve">. Oferta, tzn. formularz ofertowy i wszystkie wymagane dokumenty i oświadczenia muszą być podpisane przez osobę albo osoby upoważnione do reprezentowania Wykonawcy. W przypadku, gdy osoba podpisująca ofertę w imieniu Wykonawcy nie jest wpisana do właściwego rejestru jako osoba uprawniona do reprezentacji, musi przedstawić pełnomocnictwo do występowania </w:t>
      </w:r>
      <w:r w:rsidR="006F7D88">
        <w:rPr>
          <w:rFonts w:cs="Arial"/>
        </w:rPr>
        <w:t xml:space="preserve">              </w:t>
      </w:r>
      <w:r w:rsidR="00D2149E" w:rsidRPr="00B9283F">
        <w:rPr>
          <w:rFonts w:cs="Arial"/>
        </w:rPr>
        <w:t>w imieniu Wykonawcy oraz jego reprezentowania i zaciągania zobowiązań finansowych.</w:t>
      </w:r>
    </w:p>
    <w:p w:rsidR="00BC27DD" w:rsidRPr="00166B5E" w:rsidRDefault="00BC27DD" w:rsidP="00E90354">
      <w:pPr>
        <w:pStyle w:val="justify"/>
        <w:rPr>
          <w:rFonts w:cs="Arial"/>
          <w:b/>
          <w:sz w:val="12"/>
          <w:szCs w:val="12"/>
        </w:rPr>
      </w:pPr>
    </w:p>
    <w:p w:rsidR="007E0760" w:rsidRPr="00B9283F" w:rsidRDefault="00E36EB6" w:rsidP="00E90354">
      <w:pPr>
        <w:pStyle w:val="justify"/>
        <w:rPr>
          <w:rFonts w:cs="Arial"/>
        </w:rPr>
      </w:pPr>
      <w:r>
        <w:rPr>
          <w:rFonts w:cs="Arial"/>
          <w:b/>
        </w:rPr>
        <w:t>14</w:t>
      </w:r>
      <w:r w:rsidR="007E0760" w:rsidRPr="00B9283F">
        <w:rPr>
          <w:rFonts w:cs="Arial"/>
        </w:rPr>
        <w:t xml:space="preserve">. </w:t>
      </w:r>
      <w:r w:rsidR="00E20D16" w:rsidRPr="00B9283F">
        <w:rPr>
          <w:rFonts w:cs="Arial"/>
          <w:b/>
        </w:rPr>
        <w:t>SPOSÓB ORAZ TERMIN SKŁADANIA OFERT:</w:t>
      </w:r>
    </w:p>
    <w:p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.1. Wykonawca składa ofertę za pośrednictwem „</w:t>
      </w:r>
      <w:r w:rsidR="00785D91" w:rsidRPr="00B9283F">
        <w:rPr>
          <w:rFonts w:cs="Arial"/>
          <w:b/>
        </w:rPr>
        <w:t>Formularza do złożenia, zmiany, wycofania oferty lub wniosku</w:t>
      </w:r>
      <w:r w:rsidR="00785D91" w:rsidRPr="00B9283F">
        <w:rPr>
          <w:rFonts w:cs="Arial"/>
        </w:rPr>
        <w:t xml:space="preserve">”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xml:space="preserve">. Funkcjonalność do zaszyfrowania oferty przez Wykonawcę jest dostępna dla wykonawców na </w:t>
      </w:r>
      <w:proofErr w:type="spellStart"/>
      <w:r w:rsidR="00785D91" w:rsidRPr="00B9283F">
        <w:rPr>
          <w:rFonts w:cs="Arial"/>
        </w:rPr>
        <w:t>miniPortalu</w:t>
      </w:r>
      <w:proofErr w:type="spellEnd"/>
      <w:r w:rsidR="00785D91" w:rsidRPr="00B9283F">
        <w:rPr>
          <w:rFonts w:cs="Arial"/>
        </w:rPr>
        <w:t xml:space="preserve">, w szczegółach </w:t>
      </w:r>
      <w:r w:rsidR="007B7387">
        <w:rPr>
          <w:rFonts w:cs="Arial"/>
        </w:rPr>
        <w:t>danego postępowania.</w:t>
      </w:r>
    </w:p>
    <w:p w:rsidR="007B7387" w:rsidRDefault="007B7387" w:rsidP="007B7387">
      <w:pPr>
        <w:widowControl w:val="0"/>
        <w:tabs>
          <w:tab w:val="left" w:pos="514"/>
          <w:tab w:val="left" w:pos="9214"/>
        </w:tabs>
        <w:autoSpaceDE w:val="0"/>
        <w:autoSpaceDN w:val="0"/>
        <w:spacing w:after="0" w:line="240" w:lineRule="auto"/>
        <w:jc w:val="both"/>
      </w:pPr>
      <w:r w:rsidRPr="00297E51">
        <w:rPr>
          <w:b/>
        </w:rPr>
        <w:t>Uwaga!</w:t>
      </w:r>
      <w:r>
        <w:t xml:space="preserve"> </w:t>
      </w:r>
    </w:p>
    <w:p w:rsidR="007B7387" w:rsidRPr="00297E51" w:rsidRDefault="007B7387" w:rsidP="007B7387">
      <w:pPr>
        <w:widowControl w:val="0"/>
        <w:tabs>
          <w:tab w:val="left" w:pos="514"/>
          <w:tab w:val="left" w:pos="9214"/>
        </w:tabs>
        <w:autoSpaceDE w:val="0"/>
        <w:autoSpaceDN w:val="0"/>
        <w:spacing w:after="0" w:line="240" w:lineRule="auto"/>
        <w:jc w:val="both"/>
        <w:rPr>
          <w:b/>
        </w:rPr>
      </w:pPr>
      <w:r w:rsidRPr="00297E51">
        <w:rPr>
          <w:b/>
        </w:rPr>
        <w:t xml:space="preserve">Wykonawca winien zapoznać się z wytycznymi Urzędu Zamówień Publicznych udostępnionymi </w:t>
      </w:r>
      <w:r w:rsidR="00FB41A9">
        <w:rPr>
          <w:b/>
        </w:rPr>
        <w:t xml:space="preserve">                                                                 </w:t>
      </w:r>
      <w:r w:rsidR="0019364E">
        <w:rPr>
          <w:b/>
        </w:rPr>
        <w:t xml:space="preserve">na </w:t>
      </w:r>
      <w:r w:rsidRPr="00297E51">
        <w:rPr>
          <w:b/>
          <w:u w:val="single"/>
        </w:rPr>
        <w:t>https://www.uzp.gov.pl/strona-glowna/slider-aktualnosci/jak-nalezypodpisac-oferte-w-postaci-elektronicznej/jak-nalezy-podpisac-oferte-w postaci-elektronicznej</w:t>
      </w:r>
      <w:r w:rsidRPr="00297E51">
        <w:rPr>
          <w:b/>
        </w:rPr>
        <w:t xml:space="preserve"> </w:t>
      </w:r>
    </w:p>
    <w:p w:rsidR="007B7387" w:rsidRDefault="007B7387" w:rsidP="007B7387">
      <w:pPr>
        <w:widowControl w:val="0"/>
        <w:tabs>
          <w:tab w:val="left" w:pos="514"/>
          <w:tab w:val="left" w:pos="9214"/>
        </w:tabs>
        <w:autoSpaceDE w:val="0"/>
        <w:autoSpaceDN w:val="0"/>
        <w:spacing w:after="0" w:line="240" w:lineRule="auto"/>
        <w:jc w:val="both"/>
        <w:rPr>
          <w:b/>
        </w:rPr>
      </w:pPr>
      <w:r w:rsidRPr="00297E51">
        <w:rPr>
          <w:b/>
        </w:rPr>
        <w:t xml:space="preserve">Zgodnie z ww. wytycznymi podpis składany wyłącznie na ww. „Formularzu do złożenia, zmiany, wycofania oferty lub wniosku” nie wywołuje skutków w odniesieniu do złożonej za jego pomocą oferty Wykonawcy. Oferta bowiem, zgodnie </w:t>
      </w:r>
      <w:r>
        <w:rPr>
          <w:b/>
        </w:rPr>
        <w:t xml:space="preserve">  </w:t>
      </w:r>
      <w:r w:rsidRPr="00297E51">
        <w:rPr>
          <w:b/>
        </w:rPr>
        <w:t xml:space="preserve">z art. 63 ustawy, a nie ww. formularz elektroniczny za pośrednictwem którego jest przekazywana, musi zostać opatrzona właściwym podpisem. W zakresie procedury podpisywania oferty odpowiednim podpisem, czyli składania właściwego podpisu pod ofertą złożoną w postaci elektronicznej wskazać należy, iż prawidłowym będzie złożenie oferty w ten sposób, że Wykonawca przekazuje Zamawiającemu zaszyfrowany plik zawierający ofertę opatrzoną właściwym podpisem lub plik oferty wraz z plikiem podpisu (w przypadku podpisu zewnętrznego), przy czym opatrzenie oferty podpisem nastąpiło przed zaszyfrowaniem oferty. Dopuszczalne jest również, aby Wykonawca przekazał Zamawiającemu swoją ofertę w tzw. „paczce” dokumentów elektronicznych (tj. w skompresowanym archiwum dokumentów elektronicznych, które str. 8 najczęściej zapisane jest w formacie ZIP) wraz z właściwym podpisem dołączonym jako plik podpisu do paczki dokumentów elektronicznych przed jej zaszyfrowaniem, o czym wprost stanowi § 8 Rozporządzenia, o którym mowa w </w:t>
      </w:r>
      <w:r w:rsidRPr="008A7A33">
        <w:rPr>
          <w:b/>
        </w:rPr>
        <w:t>pkt  9.10.</w:t>
      </w:r>
      <w:r w:rsidRPr="00297E51">
        <w:rPr>
          <w:b/>
        </w:rPr>
        <w:t xml:space="preserve"> SWZ. Zatem podpis może zostać złożony bezpośrednio na pliku z ofertą Wykonawcy lub na „paczce” dokumentów elektronicznych zawierających ofertę Wykonawcy. Opatrzenie właściwym podpisem oferty (lub paczki) następuje przed czynnością jej zaszyfrowania. Złożenie podpisu jedynie na „Formularzu do złożenia, zmiany, wycofania oferty lub wniosku” nie jest równoznaczne ze złożeniem podpisu pod ofertą. </w:t>
      </w:r>
    </w:p>
    <w:p w:rsidR="007B7387" w:rsidRPr="007B7387" w:rsidRDefault="007B7387" w:rsidP="00DA576C">
      <w:pPr>
        <w:widowControl w:val="0"/>
        <w:tabs>
          <w:tab w:val="left" w:pos="514"/>
          <w:tab w:val="left" w:pos="9214"/>
        </w:tabs>
        <w:autoSpaceDE w:val="0"/>
        <w:autoSpaceDN w:val="0"/>
        <w:spacing w:after="0" w:line="240" w:lineRule="auto"/>
        <w:jc w:val="both"/>
        <w:rPr>
          <w:rFonts w:cs="Arial"/>
          <w:b/>
        </w:rPr>
      </w:pPr>
      <w:r w:rsidRPr="00297E51">
        <w:rPr>
          <w:b/>
          <w:u w:val="single"/>
        </w:rPr>
        <w:t xml:space="preserve">Oferta, która została złożona bez opatrzenia właściwym podpisem elektronicznym podlega odrzuceniu na podstawie </w:t>
      </w:r>
      <w:r>
        <w:rPr>
          <w:b/>
          <w:u w:val="single"/>
        </w:rPr>
        <w:t xml:space="preserve">             </w:t>
      </w:r>
      <w:r w:rsidRPr="00297E51">
        <w:rPr>
          <w:b/>
          <w:u w:val="single"/>
        </w:rPr>
        <w:lastRenderedPageBreak/>
        <w:t>art. 226 ust. 1 pkt 3 ustawy z uwagi na niezgodność z art. 63 ustawy.</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.2. Sposób złożenia oferty opisany zos</w:t>
      </w:r>
      <w:r w:rsidR="007B7387">
        <w:rPr>
          <w:rFonts w:cs="Arial"/>
        </w:rPr>
        <w:t>tał w „Instrukcji użytkownika” s</w:t>
      </w:r>
      <w:r w:rsidR="007B7387">
        <w:t xml:space="preserve">ystemu </w:t>
      </w:r>
      <w:proofErr w:type="spellStart"/>
      <w:r w:rsidR="007B7387">
        <w:t>miniPortal-ePUAP</w:t>
      </w:r>
      <w:proofErr w:type="spellEnd"/>
      <w:r w:rsidR="007B7387">
        <w:t>”</w:t>
      </w:r>
    </w:p>
    <w:p w:rsidR="00785D91" w:rsidRPr="00B9283F" w:rsidRDefault="00E36EB6" w:rsidP="00785D91">
      <w:pPr>
        <w:widowControl w:val="0"/>
        <w:tabs>
          <w:tab w:val="left" w:pos="514"/>
          <w:tab w:val="left" w:pos="9214"/>
        </w:tabs>
        <w:autoSpaceDE w:val="0"/>
        <w:autoSpaceDN w:val="0"/>
        <w:spacing w:after="0" w:line="240" w:lineRule="auto"/>
        <w:jc w:val="both"/>
        <w:rPr>
          <w:rFonts w:cs="Arial"/>
          <w:b/>
        </w:rPr>
      </w:pPr>
      <w:r>
        <w:rPr>
          <w:rFonts w:cs="Arial"/>
        </w:rPr>
        <w:t>14</w:t>
      </w:r>
      <w:r w:rsidR="00785D91" w:rsidRPr="00B9283F">
        <w:rPr>
          <w:rFonts w:cs="Arial"/>
        </w:rPr>
        <w:t xml:space="preserve">.3. Ofertę należy złożyć </w:t>
      </w:r>
      <w:r w:rsidR="00785D91" w:rsidRPr="00B9283F">
        <w:rPr>
          <w:rFonts w:cs="Arial"/>
          <w:b/>
        </w:rPr>
        <w:t xml:space="preserve">w terminie do dnia </w:t>
      </w:r>
      <w:r w:rsidR="0038599E">
        <w:rPr>
          <w:rFonts w:cs="Arial"/>
          <w:b/>
        </w:rPr>
        <w:t>03.06</w:t>
      </w:r>
      <w:r w:rsidR="00EA5A42">
        <w:rPr>
          <w:rFonts w:cs="Arial"/>
          <w:b/>
        </w:rPr>
        <w:t>.2022</w:t>
      </w:r>
      <w:r w:rsidR="000320E0">
        <w:rPr>
          <w:rFonts w:cs="Arial"/>
          <w:b/>
        </w:rPr>
        <w:t xml:space="preserve">r. </w:t>
      </w:r>
      <w:r w:rsidR="00785D91" w:rsidRPr="00B9283F">
        <w:rPr>
          <w:rFonts w:cs="Arial"/>
          <w:b/>
        </w:rPr>
        <w:t>do godziny</w:t>
      </w:r>
      <w:r w:rsidR="00785D91" w:rsidRPr="00B9283F">
        <w:rPr>
          <w:rFonts w:cs="Arial"/>
          <w:b/>
          <w:spacing w:val="-14"/>
        </w:rPr>
        <w:t xml:space="preserve"> </w:t>
      </w:r>
      <w:r w:rsidR="008D63E3">
        <w:rPr>
          <w:rFonts w:cs="Arial"/>
          <w:b/>
          <w:spacing w:val="-14"/>
        </w:rPr>
        <w:t>0</w:t>
      </w:r>
      <w:r w:rsidR="00284A50">
        <w:rPr>
          <w:rFonts w:cs="Arial"/>
          <w:b/>
        </w:rPr>
        <w:t>9</w:t>
      </w:r>
      <w:r w:rsidR="000320E0">
        <w:rPr>
          <w:rFonts w:cs="Arial"/>
          <w:b/>
        </w:rPr>
        <w:t>.00</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.4. Oferta powinna być opatrzona znakiem sprawy </w:t>
      </w:r>
      <w:r w:rsidR="00324D21">
        <w:rPr>
          <w:rFonts w:cs="Arial"/>
          <w:b/>
        </w:rPr>
        <w:t>IZP.271.1.5</w:t>
      </w:r>
      <w:r w:rsidR="00EA5A42">
        <w:rPr>
          <w:rFonts w:cs="Arial"/>
          <w:b/>
        </w:rPr>
        <w:t>.2022</w:t>
      </w:r>
    </w:p>
    <w:p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.5. Wykonawca może przed upływem terminu do składania ofert wycofać ofertę za pośrednictwem „Formularza do złożenia, zmiany, wycofania oferty lub wniosku”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Sposób wycofania oferty został opisany w „Instrukcji użytkownika”. Wykonawca po upływie terminu do składania ofert nie może skutecznie dokonać zmiany ani wycofać złożonej oferty.</w:t>
      </w:r>
    </w:p>
    <w:p w:rsidR="00093BB3" w:rsidRPr="00B9283F" w:rsidRDefault="00093BB3" w:rsidP="00DA576C">
      <w:pPr>
        <w:widowControl w:val="0"/>
        <w:tabs>
          <w:tab w:val="left" w:pos="514"/>
          <w:tab w:val="left" w:pos="9214"/>
        </w:tabs>
        <w:autoSpaceDE w:val="0"/>
        <w:autoSpaceDN w:val="0"/>
        <w:spacing w:after="0" w:line="240" w:lineRule="auto"/>
        <w:jc w:val="both"/>
        <w:rPr>
          <w:rFonts w:cs="Arial"/>
        </w:rPr>
      </w:pPr>
      <w:r>
        <w:rPr>
          <w:rFonts w:cs="Arial"/>
        </w:rPr>
        <w:t>14.6. Zamawiający odrzuci ofertę złożoną po terminie składania ofert, o którym mowa w pkt. 14.3.</w:t>
      </w:r>
    </w:p>
    <w:p w:rsidR="004F0DD0" w:rsidRPr="00166B5E" w:rsidRDefault="004F0DD0" w:rsidP="00E90354">
      <w:pPr>
        <w:pStyle w:val="justify"/>
        <w:rPr>
          <w:rFonts w:cs="Arial"/>
          <w:sz w:val="12"/>
          <w:szCs w:val="12"/>
        </w:rPr>
      </w:pPr>
    </w:p>
    <w:p w:rsidR="003D57A9" w:rsidRPr="00B9283F" w:rsidRDefault="00E36EB6" w:rsidP="003D57A9">
      <w:pPr>
        <w:pStyle w:val="justify"/>
        <w:rPr>
          <w:rFonts w:cs="Arial"/>
          <w:b/>
        </w:rPr>
      </w:pPr>
      <w:r>
        <w:rPr>
          <w:rFonts w:cs="Arial"/>
          <w:b/>
        </w:rPr>
        <w:t>15</w:t>
      </w:r>
      <w:r w:rsidR="007E0760" w:rsidRPr="00B9283F">
        <w:rPr>
          <w:rFonts w:cs="Arial"/>
        </w:rPr>
        <w:t xml:space="preserve">. </w:t>
      </w:r>
      <w:r w:rsidR="00E20D16" w:rsidRPr="00B9283F">
        <w:rPr>
          <w:rFonts w:cs="Arial"/>
          <w:b/>
        </w:rPr>
        <w:t xml:space="preserve">TERMIN OTWARCIA OFERT: </w:t>
      </w:r>
    </w:p>
    <w:p w:rsidR="00B90B5D" w:rsidRPr="00B9283F" w:rsidRDefault="00E36EB6" w:rsidP="003D57A9">
      <w:pPr>
        <w:pStyle w:val="justify"/>
        <w:rPr>
          <w:rFonts w:cs="Arial"/>
        </w:rPr>
      </w:pPr>
      <w:r>
        <w:rPr>
          <w:rFonts w:cs="Arial"/>
        </w:rPr>
        <w:t>15</w:t>
      </w:r>
      <w:r w:rsidR="00B90B5D" w:rsidRPr="00B9283F">
        <w:rPr>
          <w:rFonts w:cs="Arial"/>
        </w:rPr>
        <w:t xml:space="preserve">.1. Otwarcie ofert nastąpi niezwłocznie po upływie terminu składania ofert, tj. </w:t>
      </w:r>
      <w:r w:rsidR="00BC27DD">
        <w:rPr>
          <w:rFonts w:cs="Arial"/>
          <w:b/>
        </w:rPr>
        <w:t xml:space="preserve">w dniu </w:t>
      </w:r>
      <w:r w:rsidR="0038599E">
        <w:rPr>
          <w:rFonts w:cs="Arial"/>
          <w:b/>
        </w:rPr>
        <w:t>03.06</w:t>
      </w:r>
      <w:r w:rsidR="00EA5A42">
        <w:rPr>
          <w:rFonts w:cs="Arial"/>
          <w:b/>
        </w:rPr>
        <w:t>.2022</w:t>
      </w:r>
      <w:r w:rsidR="000320E0">
        <w:rPr>
          <w:rFonts w:cs="Arial"/>
          <w:b/>
        </w:rPr>
        <w:t>r.</w:t>
      </w:r>
      <w:r w:rsidR="00BC27DD">
        <w:rPr>
          <w:rFonts w:cs="Arial"/>
          <w:b/>
        </w:rPr>
        <w:t xml:space="preserve"> o godz. </w:t>
      </w:r>
      <w:r w:rsidR="00284A50">
        <w:rPr>
          <w:rFonts w:cs="Arial"/>
          <w:b/>
        </w:rPr>
        <w:t>10</w:t>
      </w:r>
      <w:r w:rsidR="000320E0">
        <w:rPr>
          <w:rFonts w:cs="Arial"/>
          <w:b/>
        </w:rPr>
        <w:t>.00</w:t>
      </w:r>
      <w:r w:rsidR="00BC27DD">
        <w:rPr>
          <w:rFonts w:cs="Arial"/>
          <w:b/>
        </w:rPr>
        <w:t xml:space="preserve">, </w:t>
      </w:r>
      <w:r w:rsidR="00B90B5D" w:rsidRPr="00B9283F">
        <w:rPr>
          <w:rFonts w:cs="Arial"/>
          <w:b/>
        </w:rPr>
        <w:t xml:space="preserve"> </w:t>
      </w:r>
      <w:r w:rsidR="00B90B5D" w:rsidRPr="00B9283F">
        <w:rPr>
          <w:rFonts w:cs="Arial"/>
        </w:rPr>
        <w:t xml:space="preserve">nie później jednak niż następnego dnia po dniu, w którym upłynął termin składania ofert. Otwarcie ofert następuje poprzez użycie aplikacji do szyfrowania ofert dostępnej na </w:t>
      </w:r>
      <w:proofErr w:type="spellStart"/>
      <w:r w:rsidR="00B90B5D" w:rsidRPr="00B9283F">
        <w:rPr>
          <w:rFonts w:cs="Arial"/>
        </w:rPr>
        <w:t>miniPortalu</w:t>
      </w:r>
      <w:proofErr w:type="spellEnd"/>
      <w:r w:rsidR="00B90B5D" w:rsidRPr="00B9283F">
        <w:rPr>
          <w:rFonts w:cs="Arial"/>
        </w:rPr>
        <w:t xml:space="preserve"> i dokony</w:t>
      </w:r>
      <w:r w:rsidR="00BC27DD">
        <w:rPr>
          <w:rFonts w:cs="Arial"/>
        </w:rPr>
        <w:t xml:space="preserve">wane jest poprzez odszyfrowanie </w:t>
      </w:r>
      <w:r w:rsidR="00B90B5D" w:rsidRPr="00B9283F">
        <w:rPr>
          <w:rFonts w:cs="Arial"/>
        </w:rPr>
        <w:t>i otwarcie ofert za pomocą klucza prywatnego.</w:t>
      </w:r>
    </w:p>
    <w:p w:rsidR="00B90B5D" w:rsidRPr="00B9283F" w:rsidRDefault="00E36EB6" w:rsidP="003D57A9">
      <w:pPr>
        <w:pStyle w:val="justify"/>
        <w:rPr>
          <w:rFonts w:cs="Arial"/>
        </w:rPr>
      </w:pPr>
      <w:r>
        <w:rPr>
          <w:rFonts w:cs="Arial"/>
        </w:rPr>
        <w:t>15</w:t>
      </w:r>
      <w:r w:rsidR="00B90B5D" w:rsidRPr="00B9283F">
        <w:rPr>
          <w:rFonts w:cs="Arial"/>
        </w:rPr>
        <w:t>.2. W przypadku awarii systemu teleinformatycznego, która powoduje brak możliwości otwarcia ofert w terminie określonym przez Zamawiającego, otwarcie ofert nastąpi niezwłocznie po usunięciu awarii.</w:t>
      </w:r>
    </w:p>
    <w:p w:rsidR="00B90B5D" w:rsidRPr="00B9283F" w:rsidRDefault="00E36EB6" w:rsidP="003D57A9">
      <w:pPr>
        <w:pStyle w:val="justify"/>
        <w:rPr>
          <w:rFonts w:cs="Arial"/>
        </w:rPr>
      </w:pPr>
      <w:r>
        <w:rPr>
          <w:rFonts w:cs="Arial"/>
        </w:rPr>
        <w:t>15</w:t>
      </w:r>
      <w:r w:rsidR="00B90B5D" w:rsidRPr="00B9283F">
        <w:rPr>
          <w:rFonts w:cs="Arial"/>
        </w:rPr>
        <w:t xml:space="preserve">.3. Zamawiający poinformuje o zmianie terminu otwarcia ofert na stronie internetowej prowadzonego postępowania. </w:t>
      </w:r>
    </w:p>
    <w:p w:rsidR="00B90B5D" w:rsidRPr="00B9283F" w:rsidRDefault="00E36EB6" w:rsidP="003D57A9">
      <w:pPr>
        <w:pStyle w:val="justify"/>
        <w:rPr>
          <w:rFonts w:cs="Arial"/>
        </w:rPr>
      </w:pPr>
      <w:r>
        <w:rPr>
          <w:rFonts w:cs="Arial"/>
        </w:rPr>
        <w:t>15</w:t>
      </w:r>
      <w:r w:rsidR="00B90B5D" w:rsidRPr="00B9283F">
        <w:rPr>
          <w:rFonts w:cs="Arial"/>
        </w:rPr>
        <w:t xml:space="preserve">.4. Zamawiający, najpóźniej przed otwarciem ofert, udostępni na stronie internetowej prowadzonego postępowania informację </w:t>
      </w:r>
      <w:r w:rsidR="00CE2C76">
        <w:rPr>
          <w:rFonts w:cs="Arial"/>
        </w:rPr>
        <w:t xml:space="preserve">                    </w:t>
      </w:r>
      <w:r w:rsidR="00B90B5D" w:rsidRPr="00B9283F">
        <w:rPr>
          <w:rFonts w:cs="Arial"/>
        </w:rPr>
        <w:t xml:space="preserve">o kwocie, jaką zamierza przeznaczyć na sfinansowanie zamówienia. </w:t>
      </w:r>
    </w:p>
    <w:p w:rsidR="00B90B5D" w:rsidRPr="00B9283F" w:rsidRDefault="00E36EB6" w:rsidP="003D57A9">
      <w:pPr>
        <w:pStyle w:val="justify"/>
        <w:rPr>
          <w:rFonts w:cs="Arial"/>
        </w:rPr>
      </w:pPr>
      <w:r>
        <w:rPr>
          <w:rFonts w:cs="Arial"/>
        </w:rPr>
        <w:t>15</w:t>
      </w:r>
      <w:r w:rsidR="00B90B5D" w:rsidRPr="00B9283F">
        <w:rPr>
          <w:rFonts w:cs="Arial"/>
        </w:rPr>
        <w:t xml:space="preserve">.5. Zamawiający, niezwłocznie po otwarciu ofert, udostępni na stronie internetowej prowadzonego postępowania informacje o: </w:t>
      </w:r>
    </w:p>
    <w:p w:rsidR="00B90B5D" w:rsidRPr="00B9283F" w:rsidRDefault="00B90B5D" w:rsidP="00456FD1">
      <w:pPr>
        <w:pStyle w:val="justify"/>
        <w:rPr>
          <w:rFonts w:cs="Arial"/>
        </w:rPr>
      </w:pPr>
      <w:r w:rsidRPr="00B9283F">
        <w:rPr>
          <w:rFonts w:cs="Arial"/>
        </w:rPr>
        <w:t xml:space="preserve">1) nazwach albo imionach i nazwiskach oraz siedzibach lub miejscach prowadzonej działalności gospodarczej albo miejscach zamieszkania wykonawców, których oferty zostały otwarte; </w:t>
      </w:r>
    </w:p>
    <w:p w:rsidR="00B90B5D" w:rsidRPr="00B9283F" w:rsidRDefault="00B90B5D" w:rsidP="00456FD1">
      <w:pPr>
        <w:pStyle w:val="justify"/>
        <w:rPr>
          <w:rFonts w:cs="Arial"/>
        </w:rPr>
      </w:pPr>
      <w:r w:rsidRPr="00B9283F">
        <w:rPr>
          <w:rFonts w:cs="Arial"/>
        </w:rPr>
        <w:t xml:space="preserve">2) cenach lub kosztach zawartych w ofertach. </w:t>
      </w:r>
    </w:p>
    <w:p w:rsidR="00BC27DD" w:rsidRPr="00166B5E" w:rsidRDefault="00BC27DD" w:rsidP="00D318C3">
      <w:pPr>
        <w:pStyle w:val="justify"/>
        <w:rPr>
          <w:sz w:val="12"/>
          <w:szCs w:val="12"/>
        </w:rPr>
      </w:pPr>
    </w:p>
    <w:p w:rsidR="009F58D3" w:rsidRPr="00B9283F" w:rsidRDefault="00E20D16" w:rsidP="00E90354">
      <w:pPr>
        <w:pStyle w:val="justify"/>
        <w:rPr>
          <w:rFonts w:cs="Arial"/>
        </w:rPr>
      </w:pPr>
      <w:r w:rsidRPr="00B9283F">
        <w:rPr>
          <w:rFonts w:cs="Arial"/>
          <w:b/>
        </w:rPr>
        <w:t>1</w:t>
      </w:r>
      <w:r w:rsidR="00E36EB6">
        <w:rPr>
          <w:rFonts w:cs="Arial"/>
          <w:b/>
        </w:rPr>
        <w:t>6</w:t>
      </w:r>
      <w:r w:rsidRPr="00B9283F">
        <w:rPr>
          <w:rFonts w:cs="Arial"/>
          <w:b/>
        </w:rPr>
        <w:t>. SPOSÓB OBLICZENIA CENY:</w:t>
      </w:r>
    </w:p>
    <w:p w:rsidR="007723C2" w:rsidRPr="00B9283F" w:rsidRDefault="00E36EB6" w:rsidP="00E90354">
      <w:pPr>
        <w:pStyle w:val="justify"/>
        <w:rPr>
          <w:rFonts w:cs="Arial"/>
        </w:rPr>
      </w:pPr>
      <w:r>
        <w:t>16</w:t>
      </w:r>
      <w:r w:rsidR="007723C2" w:rsidRPr="00B9283F">
        <w:t xml:space="preserve">.1. </w:t>
      </w:r>
      <w:r w:rsidR="007723C2" w:rsidRPr="00B9283F">
        <w:rPr>
          <w:rFonts w:cs="Arial"/>
        </w:rPr>
        <w:t xml:space="preserve">W ofercie należy podać cenę </w:t>
      </w:r>
      <w:r w:rsidR="00C5292F">
        <w:rPr>
          <w:rFonts w:cs="Arial"/>
        </w:rPr>
        <w:t>netto i brutto realizacji zamówienia.</w:t>
      </w:r>
    </w:p>
    <w:p w:rsidR="007723C2" w:rsidRPr="00B9283F" w:rsidRDefault="00E36EB6" w:rsidP="00E90354">
      <w:pPr>
        <w:pStyle w:val="justify"/>
        <w:rPr>
          <w:rFonts w:cs="Arial"/>
        </w:rPr>
      </w:pPr>
      <w:r>
        <w:rPr>
          <w:rFonts w:cs="Arial"/>
        </w:rPr>
        <w:t>16</w:t>
      </w:r>
      <w:r w:rsidR="007723C2" w:rsidRPr="00B9283F">
        <w:rPr>
          <w:rFonts w:cs="Arial"/>
        </w:rPr>
        <w:t xml:space="preserve">.2. Cena oferty (i wszystkie jej składniki stanowiące podstawę do wzajemnych rozliczeń Wykonawcy z Zamawiającym) powinna być wyrażona w polskich złotych z dokładnością do dwóch miejsc po przecinku zgodnie z zasadami matematycznymi. </w:t>
      </w:r>
    </w:p>
    <w:p w:rsidR="007723C2" w:rsidRPr="00B9283F" w:rsidRDefault="00E36EB6" w:rsidP="00E90354">
      <w:pPr>
        <w:pStyle w:val="justify"/>
        <w:rPr>
          <w:rFonts w:cs="Arial"/>
        </w:rPr>
      </w:pPr>
      <w:r>
        <w:rPr>
          <w:rFonts w:cs="Arial"/>
        </w:rPr>
        <w:t>16</w:t>
      </w:r>
      <w:r w:rsidR="007723C2" w:rsidRPr="00B9283F">
        <w:rPr>
          <w:rFonts w:cs="Arial"/>
        </w:rPr>
        <w:t xml:space="preserve">.3. Nie dopuszcza się zaokrągleń poprzez odrzucenie miejsc po przecinku. </w:t>
      </w:r>
    </w:p>
    <w:p w:rsidR="007723C2" w:rsidRPr="00B9283F" w:rsidRDefault="00E36EB6" w:rsidP="00E90354">
      <w:pPr>
        <w:pStyle w:val="justify"/>
        <w:rPr>
          <w:rFonts w:cs="Arial"/>
        </w:rPr>
      </w:pPr>
      <w:r>
        <w:rPr>
          <w:rFonts w:cs="Arial"/>
        </w:rPr>
        <w:t>16</w:t>
      </w:r>
      <w:r w:rsidR="007723C2" w:rsidRPr="00B9283F">
        <w:rPr>
          <w:rFonts w:cs="Arial"/>
        </w:rPr>
        <w:t xml:space="preserve">.4. Cena powinna być podana cyfrowo. </w:t>
      </w:r>
    </w:p>
    <w:p w:rsidR="007B7387" w:rsidRPr="00027376" w:rsidRDefault="00E36EB6" w:rsidP="007B7387">
      <w:pPr>
        <w:pStyle w:val="justify"/>
      </w:pPr>
      <w:r>
        <w:rPr>
          <w:rFonts w:cs="Arial"/>
        </w:rPr>
        <w:t>16</w:t>
      </w:r>
      <w:r w:rsidR="007723C2" w:rsidRPr="00B9283F">
        <w:rPr>
          <w:rFonts w:cs="Arial"/>
        </w:rPr>
        <w:t xml:space="preserve">.5. </w:t>
      </w:r>
      <w:r w:rsidR="007B7387" w:rsidRPr="00B9283F">
        <w:rPr>
          <w:rFonts w:cs="Arial"/>
        </w:rPr>
        <w:t xml:space="preserve">Cena oferty </w:t>
      </w:r>
      <w:r w:rsidR="007B7387">
        <w:rPr>
          <w:rFonts w:cs="Arial"/>
        </w:rPr>
        <w:t xml:space="preserve">stanowić będzie </w:t>
      </w:r>
      <w:r w:rsidR="007B7387" w:rsidRPr="00C5292F">
        <w:rPr>
          <w:rFonts w:cs="Arial"/>
          <w:b/>
        </w:rPr>
        <w:t>wynagrodzenie ryczałtowe</w:t>
      </w:r>
      <w:r w:rsidR="007B7387">
        <w:rPr>
          <w:rFonts w:cs="Arial"/>
        </w:rPr>
        <w:t xml:space="preserve">. </w:t>
      </w:r>
      <w:r w:rsidR="007B7387">
        <w:t xml:space="preserve">Podana w ofercie cena musi uwzględniać wszystkie wymagania Zamawiającego określone w niniejszej SWZ oraz obejmować wszelkie koszty, jakie poniesie Wykonawca z tytułu należytego oraz zgodnego z umową i obowiązującymi przepisami wykonania przedmiotu zamówienia. </w:t>
      </w:r>
      <w:r w:rsidR="007B7387">
        <w:rPr>
          <w:color w:val="000000"/>
        </w:rPr>
        <w:t>Ustawa z dnia 23 kwietnia 1964</w:t>
      </w:r>
      <w:r w:rsidR="007B7387" w:rsidRPr="00027376">
        <w:rPr>
          <w:color w:val="000000"/>
        </w:rPr>
        <w:t xml:space="preserve">r. </w:t>
      </w:r>
      <w:r w:rsidR="007B7387">
        <w:rPr>
          <w:color w:val="000000"/>
        </w:rPr>
        <w:t>– Kodeks cywilny (Dz. U. z 2020</w:t>
      </w:r>
      <w:r w:rsidR="007B7387" w:rsidRPr="00027376">
        <w:rPr>
          <w:color w:val="000000"/>
        </w:rPr>
        <w:t xml:space="preserve">r. poz. 1740 ze zm.) ten rodzaj wynagrodzenia określa art. 632 w sposób następujący: </w:t>
      </w:r>
    </w:p>
    <w:p w:rsidR="007B7387" w:rsidRPr="00027376" w:rsidRDefault="007B7387" w:rsidP="007B7387">
      <w:pPr>
        <w:tabs>
          <w:tab w:val="left" w:pos="993"/>
        </w:tabs>
        <w:spacing w:after="0" w:line="240" w:lineRule="auto"/>
        <w:ind w:left="284"/>
        <w:jc w:val="both"/>
        <w:rPr>
          <w:color w:val="000000"/>
        </w:rPr>
      </w:pPr>
      <w:r w:rsidRPr="00027376">
        <w:rPr>
          <w:color w:val="000000"/>
        </w:rPr>
        <w:t xml:space="preserve">§ 1. Jeżeli strony umówiły się o wynagrodzenie ryczałtowe, przyjmujący zamówienie nie może żądać podwyższenia wynagrodzenia, chociażby w czasie zawarcia umowy nie można było przewidzieć rozmiaru lub kosztów prac. </w:t>
      </w:r>
    </w:p>
    <w:p w:rsidR="007B7387" w:rsidRPr="00027376" w:rsidRDefault="007B7387" w:rsidP="007B7387">
      <w:pPr>
        <w:tabs>
          <w:tab w:val="left" w:pos="993"/>
        </w:tabs>
        <w:spacing w:after="0" w:line="240" w:lineRule="auto"/>
        <w:ind w:left="284"/>
        <w:jc w:val="both"/>
        <w:rPr>
          <w:color w:val="000000"/>
        </w:rPr>
      </w:pPr>
      <w:r w:rsidRPr="00027376">
        <w:rPr>
          <w:color w:val="000000"/>
        </w:rPr>
        <w:t>§ 2. Jeżeli jednak wskutek zmiany stosunków, której nie można było przewidzieć, wykonanie dzieła groziłoby przyjmującemu zamówienie rażącą stratą, sąd może podwyższyć ryczałt lub rozwiązać umowę.</w:t>
      </w:r>
    </w:p>
    <w:p w:rsidR="007723C2" w:rsidRPr="00B9283F" w:rsidRDefault="00E36EB6" w:rsidP="00E90354">
      <w:pPr>
        <w:pStyle w:val="justify"/>
        <w:rPr>
          <w:rFonts w:cs="Arial"/>
        </w:rPr>
      </w:pPr>
      <w:r>
        <w:rPr>
          <w:rFonts w:cs="Arial"/>
        </w:rPr>
        <w:t>16</w:t>
      </w:r>
      <w:r w:rsidR="007723C2" w:rsidRPr="00B9283F">
        <w:rPr>
          <w:rFonts w:cs="Arial"/>
        </w:rPr>
        <w:t xml:space="preserve">.6. Zamawiający poprawia w ofercie oczywiste omyłki pisarskie, oczywiste omyłki rachunkowe, z uwzględnieniem konsekwencji rachunkowych dokonanych poprawek, inne omyłki polegające na niezgodności oferty z dokumentami zamówienia, nie powodujące istotnych zmian w treści oferty, niezwłocznie zawiadamiając o tym Wykonawcę, którego oferta została poprawiona (art. 223 ust. 2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.7. Zamawiający odrzuci ofertę, jeżeli będzie zawierała rażąco niską cenę w stosunku do przedmiotu zamówienia (art. 226 ust. 1 pkt. 8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.8. Zgodnie z art. 224 </w:t>
      </w:r>
      <w:r w:rsidR="00D318C3" w:rsidRPr="000A7525">
        <w:rPr>
          <w:rFonts w:cs="Arial"/>
        </w:rPr>
        <w:t>Ustawy</w:t>
      </w:r>
      <w:r w:rsidR="007723C2" w:rsidRPr="00B9283F">
        <w:rPr>
          <w:rFonts w:cs="Arial"/>
        </w:rPr>
        <w:t xml:space="preserve">, jeżeli zaoferowana cena lub koszt, lub ich istotne części składowe, wydają się rażąco niskie </w:t>
      </w:r>
      <w:r w:rsidR="00C5292F">
        <w:rPr>
          <w:rFonts w:cs="Arial"/>
        </w:rPr>
        <w:t xml:space="preserve">               </w:t>
      </w:r>
      <w:r w:rsidR="007723C2" w:rsidRPr="00B9283F">
        <w:rPr>
          <w:rFonts w:cs="Arial"/>
        </w:rPr>
        <w:t xml:space="preserve">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t>
      </w:r>
    </w:p>
    <w:p w:rsidR="00EC0CB8" w:rsidRPr="00B9283F" w:rsidRDefault="00E36EB6" w:rsidP="00E90354">
      <w:pPr>
        <w:pStyle w:val="justify"/>
        <w:rPr>
          <w:rFonts w:cs="Arial"/>
        </w:rPr>
      </w:pPr>
      <w:r>
        <w:rPr>
          <w:rFonts w:cs="Arial"/>
        </w:rPr>
        <w:t>16</w:t>
      </w:r>
      <w:r w:rsidR="007723C2" w:rsidRPr="00B9283F">
        <w:rPr>
          <w:rFonts w:cs="Arial"/>
        </w:rPr>
        <w:t xml:space="preserve">.9. Zamawiający unieważnia postępowanie o udzielenie zamówienia, jeżeli cena lub koszt najkorzystniejszej oferty lub oferta </w:t>
      </w:r>
      <w:r w:rsidR="00C07BB2">
        <w:rPr>
          <w:rFonts w:cs="Arial"/>
        </w:rPr>
        <w:t xml:space="preserve">             </w:t>
      </w:r>
      <w:r w:rsidR="007723C2" w:rsidRPr="00B9283F">
        <w:rPr>
          <w:rFonts w:cs="Arial"/>
        </w:rPr>
        <w:t xml:space="preserve">z najniższą ceną przewyższa kwotę, którą Zamawiający zamierza przeznaczyć na sfinansowanie zamówienia, chyba że Zamawiający może zwiększyć tę kwotę do ceny lub kosztu najkorzystniejszej oferty (art. 255 pkt. 3 </w:t>
      </w:r>
      <w:r w:rsidR="00137533" w:rsidRPr="000A7525">
        <w:rPr>
          <w:rFonts w:cs="Arial"/>
        </w:rPr>
        <w:t>Ustawy</w:t>
      </w:r>
      <w:r w:rsidR="007723C2" w:rsidRPr="00B9283F">
        <w:rPr>
          <w:rFonts w:cs="Arial"/>
        </w:rPr>
        <w:t>).</w:t>
      </w:r>
    </w:p>
    <w:p w:rsidR="00E36EB6" w:rsidRDefault="00E36EB6" w:rsidP="0018610C">
      <w:pPr>
        <w:pStyle w:val="p"/>
        <w:jc w:val="both"/>
        <w:rPr>
          <w:rFonts w:cs="Arial"/>
          <w:b/>
        </w:rPr>
      </w:pPr>
    </w:p>
    <w:p w:rsidR="00D13C31" w:rsidRPr="00845579" w:rsidRDefault="00E36EB6" w:rsidP="00845579">
      <w:pPr>
        <w:pStyle w:val="p"/>
        <w:jc w:val="both"/>
        <w:rPr>
          <w:rFonts w:cs="Arial"/>
          <w:b/>
        </w:rPr>
      </w:pPr>
      <w:r>
        <w:rPr>
          <w:rFonts w:cs="Arial"/>
          <w:b/>
        </w:rPr>
        <w:t>17</w:t>
      </w:r>
      <w:r w:rsidR="001D15EB" w:rsidRPr="00B9283F">
        <w:rPr>
          <w:rFonts w:cs="Arial"/>
        </w:rPr>
        <w:t xml:space="preserve">. </w:t>
      </w:r>
      <w:r w:rsidR="00E20D16" w:rsidRPr="00B9283F">
        <w:rPr>
          <w:rFonts w:cs="Arial"/>
          <w:b/>
        </w:rPr>
        <w:t xml:space="preserve">OPIS KRYTERIÓW OCENY OFERT, WRAZ Z PODANIEM WAG TYCH KRYTERIÓW, I SPOSOBU OCENY OFERT: </w:t>
      </w:r>
    </w:p>
    <w:p w:rsidR="000C03BB" w:rsidRDefault="00E36EB6" w:rsidP="001D15EB">
      <w:pPr>
        <w:pStyle w:val="justify"/>
        <w:rPr>
          <w:rFonts w:cs="Arial"/>
        </w:rPr>
      </w:pPr>
      <w:r>
        <w:rPr>
          <w:rFonts w:cs="Arial"/>
        </w:rPr>
        <w:t>17</w:t>
      </w:r>
      <w:r w:rsidR="001D15EB" w:rsidRPr="00B9283F">
        <w:rPr>
          <w:rFonts w:cs="Arial"/>
        </w:rPr>
        <w:t>.1. Zamawiający będzie oceniał oferty według następującego kryterium:</w:t>
      </w:r>
    </w:p>
    <w:tbl>
      <w:tblPr>
        <w:tblStyle w:val="standard"/>
        <w:tblW w:w="0" w:type="auto"/>
        <w:tblInd w:w="60" w:type="dxa"/>
        <w:tblLook w:val="04A0" w:firstRow="1" w:lastRow="0" w:firstColumn="1" w:lastColumn="0" w:noHBand="0" w:noVBand="1"/>
      </w:tblPr>
      <w:tblGrid>
        <w:gridCol w:w="956"/>
        <w:gridCol w:w="4737"/>
        <w:gridCol w:w="4714"/>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000" w:type="dxa"/>
            <w:vAlign w:val="center"/>
          </w:tcPr>
          <w:p w:rsidR="000C03BB" w:rsidRPr="00C07BB2" w:rsidRDefault="000C03BB" w:rsidP="00FB2595">
            <w:pPr>
              <w:pStyle w:val="tableCenter"/>
              <w:rPr>
                <w:rFonts w:cs="Arial"/>
              </w:rPr>
            </w:pPr>
            <w:r w:rsidRPr="00C07BB2">
              <w:rPr>
                <w:rStyle w:val="bold"/>
                <w:rFonts w:cs="Arial"/>
              </w:rPr>
              <w:t>Nr</w:t>
            </w:r>
          </w:p>
        </w:tc>
        <w:tc>
          <w:tcPr>
            <w:tcW w:w="5000" w:type="dxa"/>
            <w:vAlign w:val="center"/>
          </w:tcPr>
          <w:p w:rsidR="000C03BB" w:rsidRPr="00C07BB2" w:rsidRDefault="000C03BB" w:rsidP="00FB2595">
            <w:pPr>
              <w:pStyle w:val="tableCenter"/>
              <w:rPr>
                <w:rFonts w:cs="Arial"/>
              </w:rPr>
            </w:pPr>
            <w:r w:rsidRPr="00C07BB2">
              <w:rPr>
                <w:rStyle w:val="bold"/>
                <w:rFonts w:cs="Arial"/>
              </w:rPr>
              <w:t>Nazwa kryterium</w:t>
            </w:r>
          </w:p>
        </w:tc>
        <w:tc>
          <w:tcPr>
            <w:tcW w:w="5000" w:type="dxa"/>
            <w:vAlign w:val="center"/>
          </w:tcPr>
          <w:p w:rsidR="000C03BB" w:rsidRPr="00C07BB2" w:rsidRDefault="000C03BB" w:rsidP="00FB2595">
            <w:pPr>
              <w:pStyle w:val="tableCenter"/>
              <w:rPr>
                <w:rFonts w:cs="Arial"/>
              </w:rPr>
            </w:pPr>
            <w:r w:rsidRPr="00C07BB2">
              <w:rPr>
                <w:rStyle w:val="bold"/>
                <w:rFonts w:cs="Arial"/>
              </w:rPr>
              <w:t>Waga</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t>1</w:t>
            </w:r>
          </w:p>
        </w:tc>
        <w:tc>
          <w:tcPr>
            <w:tcW w:w="5000" w:type="dxa"/>
            <w:vAlign w:val="center"/>
          </w:tcPr>
          <w:p w:rsidR="000C03BB" w:rsidRPr="00C07BB2" w:rsidRDefault="000C03BB" w:rsidP="00FB2595">
            <w:pPr>
              <w:pStyle w:val="p"/>
              <w:rPr>
                <w:rFonts w:cs="Arial"/>
              </w:rPr>
            </w:pPr>
            <w:r w:rsidRPr="00C07BB2">
              <w:rPr>
                <w:rFonts w:cs="Arial"/>
              </w:rPr>
              <w:t>Cena</w:t>
            </w:r>
          </w:p>
        </w:tc>
        <w:tc>
          <w:tcPr>
            <w:tcW w:w="5000" w:type="dxa"/>
            <w:vAlign w:val="center"/>
          </w:tcPr>
          <w:p w:rsidR="000C03BB" w:rsidRPr="00C07BB2" w:rsidRDefault="000C03BB" w:rsidP="00FB2595">
            <w:pPr>
              <w:pStyle w:val="center"/>
              <w:rPr>
                <w:rFonts w:cs="Arial"/>
              </w:rPr>
            </w:pPr>
            <w:r w:rsidRPr="00C07BB2">
              <w:rPr>
                <w:rFonts w:cs="Arial"/>
              </w:rPr>
              <w:t>60%</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lastRenderedPageBreak/>
              <w:t>2</w:t>
            </w:r>
          </w:p>
        </w:tc>
        <w:tc>
          <w:tcPr>
            <w:tcW w:w="5000" w:type="dxa"/>
            <w:vAlign w:val="center"/>
          </w:tcPr>
          <w:p w:rsidR="000C03BB" w:rsidRPr="00C07BB2" w:rsidRDefault="000C03BB" w:rsidP="00FB2595">
            <w:pPr>
              <w:pStyle w:val="p"/>
              <w:rPr>
                <w:rFonts w:cs="Arial"/>
              </w:rPr>
            </w:pPr>
            <w:r w:rsidRPr="00C07BB2">
              <w:rPr>
                <w:rFonts w:cs="Arial"/>
              </w:rPr>
              <w:t>Okres gwarancji</w:t>
            </w:r>
          </w:p>
        </w:tc>
        <w:tc>
          <w:tcPr>
            <w:tcW w:w="5000" w:type="dxa"/>
            <w:vAlign w:val="center"/>
          </w:tcPr>
          <w:p w:rsidR="000C03BB" w:rsidRPr="00C07BB2" w:rsidRDefault="000C03BB" w:rsidP="00FB2595">
            <w:pPr>
              <w:pStyle w:val="center"/>
              <w:rPr>
                <w:rFonts w:cs="Arial"/>
              </w:rPr>
            </w:pPr>
            <w:r w:rsidRPr="00C07BB2">
              <w:rPr>
                <w:rFonts w:cs="Arial"/>
              </w:rPr>
              <w:t>40%</w:t>
            </w:r>
          </w:p>
        </w:tc>
      </w:tr>
    </w:tbl>
    <w:p w:rsidR="000C03BB" w:rsidRPr="00C07BB2" w:rsidRDefault="000C03BB" w:rsidP="000C03BB">
      <w:pPr>
        <w:pStyle w:val="justify"/>
        <w:rPr>
          <w:rFonts w:cs="Arial"/>
        </w:rPr>
      </w:pPr>
      <w:r w:rsidRPr="00C07BB2">
        <w:rPr>
          <w:rFonts w:cs="Arial"/>
        </w:rPr>
        <w:t>17.2. Punkty przyznawane za podane w pkt. 17.1. kryteria będą liczone według następujących wzorów:</w:t>
      </w:r>
    </w:p>
    <w:tbl>
      <w:tblPr>
        <w:tblStyle w:val="standard"/>
        <w:tblW w:w="0" w:type="auto"/>
        <w:tblInd w:w="60" w:type="dxa"/>
        <w:tblLook w:val="04A0" w:firstRow="1" w:lastRow="0" w:firstColumn="1" w:lastColumn="0" w:noHBand="0" w:noVBand="1"/>
      </w:tblPr>
      <w:tblGrid>
        <w:gridCol w:w="1411"/>
        <w:gridCol w:w="8996"/>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411" w:type="dxa"/>
            <w:vAlign w:val="center"/>
          </w:tcPr>
          <w:p w:rsidR="000C03BB" w:rsidRPr="00C07BB2" w:rsidRDefault="000C03BB" w:rsidP="00FB2595">
            <w:pPr>
              <w:pStyle w:val="tableCenter"/>
              <w:rPr>
                <w:rFonts w:cs="Arial"/>
              </w:rPr>
            </w:pPr>
            <w:r w:rsidRPr="00C07BB2">
              <w:rPr>
                <w:rStyle w:val="bold"/>
                <w:rFonts w:cs="Arial"/>
              </w:rPr>
              <w:t>Nr kryterium</w:t>
            </w:r>
          </w:p>
        </w:tc>
        <w:tc>
          <w:tcPr>
            <w:tcW w:w="8996" w:type="dxa"/>
            <w:vAlign w:val="center"/>
          </w:tcPr>
          <w:p w:rsidR="000C03BB" w:rsidRPr="00C07BB2" w:rsidRDefault="000C03BB" w:rsidP="00FB2595">
            <w:pPr>
              <w:pStyle w:val="tableCenter"/>
              <w:rPr>
                <w:rFonts w:cs="Arial"/>
              </w:rPr>
            </w:pPr>
            <w:r w:rsidRPr="00C07BB2">
              <w:rPr>
                <w:rStyle w:val="bold"/>
                <w:rFonts w:cs="Arial"/>
              </w:rPr>
              <w:t>Wzór</w:t>
            </w:r>
          </w:p>
        </w:tc>
      </w:tr>
      <w:tr w:rsidR="000C03BB" w:rsidRPr="00CB2896" w:rsidTr="00FB2595">
        <w:tc>
          <w:tcPr>
            <w:tcW w:w="1411" w:type="dxa"/>
            <w:vAlign w:val="center"/>
          </w:tcPr>
          <w:p w:rsidR="000C03BB" w:rsidRPr="00C07BB2" w:rsidRDefault="000C03BB" w:rsidP="00FB2595">
            <w:pPr>
              <w:pStyle w:val="center"/>
              <w:rPr>
                <w:rFonts w:cs="Arial"/>
              </w:rPr>
            </w:pPr>
            <w:r w:rsidRPr="00C07BB2">
              <w:rPr>
                <w:rFonts w:cs="Arial"/>
              </w:rPr>
              <w:t>1</w:t>
            </w:r>
          </w:p>
        </w:tc>
        <w:tc>
          <w:tcPr>
            <w:tcW w:w="8996" w:type="dxa"/>
            <w:vAlign w:val="center"/>
          </w:tcPr>
          <w:p w:rsidR="000C03BB" w:rsidRPr="00C07BB2" w:rsidRDefault="000C03BB" w:rsidP="00FB2595">
            <w:pPr>
              <w:pStyle w:val="p"/>
              <w:rPr>
                <w:rFonts w:cs="Arial"/>
              </w:rPr>
            </w:pPr>
            <w:r w:rsidRPr="00C07BB2">
              <w:rPr>
                <w:rFonts w:cs="Arial"/>
              </w:rPr>
              <w:t>(</w:t>
            </w:r>
            <w:proofErr w:type="spellStart"/>
            <w:r w:rsidRPr="00C07BB2">
              <w:rPr>
                <w:rFonts w:cs="Arial"/>
              </w:rPr>
              <w:t>Cmin</w:t>
            </w:r>
            <w:proofErr w:type="spellEnd"/>
            <w:r w:rsidRPr="00C07BB2">
              <w:rPr>
                <w:rFonts w:cs="Arial"/>
              </w:rPr>
              <w:t>/</w:t>
            </w:r>
            <w:proofErr w:type="spellStart"/>
            <w:r w:rsidRPr="00C07BB2">
              <w:rPr>
                <w:rFonts w:cs="Arial"/>
              </w:rPr>
              <w:t>Cof</w:t>
            </w:r>
            <w:proofErr w:type="spellEnd"/>
            <w:r w:rsidRPr="00C07BB2">
              <w:rPr>
                <w:rFonts w:cs="Arial"/>
              </w:rPr>
              <w:t>) * 100 * waga, gdzie:</w:t>
            </w:r>
          </w:p>
          <w:p w:rsidR="000C03BB" w:rsidRPr="00C07BB2" w:rsidRDefault="000C03BB" w:rsidP="00FB2595">
            <w:pPr>
              <w:pStyle w:val="p"/>
              <w:rPr>
                <w:rFonts w:cs="Arial"/>
              </w:rPr>
            </w:pPr>
            <w:r w:rsidRPr="00C07BB2">
              <w:rPr>
                <w:rFonts w:cs="Arial"/>
              </w:rPr>
              <w:t xml:space="preserve">- </w:t>
            </w:r>
            <w:proofErr w:type="spellStart"/>
            <w:r w:rsidRPr="00C07BB2">
              <w:rPr>
                <w:rFonts w:cs="Arial"/>
              </w:rPr>
              <w:t>Cmin</w:t>
            </w:r>
            <w:proofErr w:type="spellEnd"/>
            <w:r w:rsidRPr="00C07BB2">
              <w:rPr>
                <w:rFonts w:cs="Arial"/>
              </w:rPr>
              <w:t xml:space="preserve"> - najniższa cena spośród wszystkich ofert</w:t>
            </w:r>
          </w:p>
          <w:p w:rsidR="000C03BB" w:rsidRPr="00C07BB2" w:rsidRDefault="000C03BB" w:rsidP="00FB2595">
            <w:pPr>
              <w:pStyle w:val="p"/>
              <w:rPr>
                <w:rFonts w:cs="Arial"/>
              </w:rPr>
            </w:pPr>
            <w:r w:rsidRPr="00C07BB2">
              <w:rPr>
                <w:rFonts w:cs="Arial"/>
              </w:rPr>
              <w:t xml:space="preserve">- </w:t>
            </w:r>
            <w:proofErr w:type="spellStart"/>
            <w:r w:rsidRPr="00C07BB2">
              <w:rPr>
                <w:rFonts w:cs="Arial"/>
              </w:rPr>
              <w:t>Cof</w:t>
            </w:r>
            <w:proofErr w:type="spellEnd"/>
            <w:r w:rsidRPr="00C07BB2">
              <w:rPr>
                <w:rFonts w:cs="Arial"/>
              </w:rPr>
              <w:t xml:space="preserve"> -  cena podana w ofercie</w:t>
            </w:r>
          </w:p>
        </w:tc>
      </w:tr>
      <w:tr w:rsidR="000C03BB" w:rsidRPr="00CB2896" w:rsidTr="00FB2595">
        <w:tc>
          <w:tcPr>
            <w:tcW w:w="1411" w:type="dxa"/>
            <w:vAlign w:val="center"/>
          </w:tcPr>
          <w:p w:rsidR="000C03BB" w:rsidRPr="00C07BB2" w:rsidRDefault="000C03BB" w:rsidP="00FB2595">
            <w:pPr>
              <w:pStyle w:val="center"/>
              <w:rPr>
                <w:rFonts w:cs="Arial"/>
              </w:rPr>
            </w:pPr>
            <w:r w:rsidRPr="00C07BB2">
              <w:rPr>
                <w:rFonts w:cs="Arial"/>
              </w:rPr>
              <w:t>2</w:t>
            </w:r>
          </w:p>
        </w:tc>
        <w:tc>
          <w:tcPr>
            <w:tcW w:w="8996" w:type="dxa"/>
            <w:vAlign w:val="center"/>
          </w:tcPr>
          <w:p w:rsidR="000C03BB" w:rsidRPr="00C07BB2" w:rsidRDefault="000C03BB" w:rsidP="00FB2595">
            <w:pPr>
              <w:pStyle w:val="p"/>
              <w:rPr>
                <w:rFonts w:cs="Arial"/>
              </w:rPr>
            </w:pPr>
            <w:r w:rsidRPr="00C07BB2">
              <w:rPr>
                <w:rFonts w:cs="Arial"/>
              </w:rPr>
              <w:t>(</w:t>
            </w:r>
            <w:proofErr w:type="spellStart"/>
            <w:r w:rsidRPr="00C07BB2">
              <w:rPr>
                <w:rFonts w:cs="Arial"/>
              </w:rPr>
              <w:t>Ogof</w:t>
            </w:r>
            <w:proofErr w:type="spellEnd"/>
            <w:r w:rsidRPr="00C07BB2">
              <w:rPr>
                <w:rFonts w:cs="Arial"/>
              </w:rPr>
              <w:t>/</w:t>
            </w:r>
            <w:proofErr w:type="spellStart"/>
            <w:r w:rsidRPr="00C07BB2">
              <w:rPr>
                <w:rFonts w:cs="Arial"/>
              </w:rPr>
              <w:t>Ogmax</w:t>
            </w:r>
            <w:proofErr w:type="spellEnd"/>
            <w:r w:rsidRPr="00C07BB2">
              <w:rPr>
                <w:rFonts w:cs="Arial"/>
              </w:rPr>
              <w:t>) * 100 * waga, gdzie:</w:t>
            </w:r>
          </w:p>
          <w:p w:rsidR="000C03BB" w:rsidRPr="00C07BB2" w:rsidRDefault="000C03BB" w:rsidP="00FB2595">
            <w:pPr>
              <w:pStyle w:val="p"/>
              <w:rPr>
                <w:rFonts w:cs="Arial"/>
              </w:rPr>
            </w:pPr>
            <w:proofErr w:type="spellStart"/>
            <w:r w:rsidRPr="00C07BB2">
              <w:rPr>
                <w:rFonts w:cs="Arial"/>
              </w:rPr>
              <w:t>Ogof</w:t>
            </w:r>
            <w:proofErr w:type="spellEnd"/>
            <w:r w:rsidRPr="00C07BB2">
              <w:rPr>
                <w:rFonts w:cs="Arial"/>
              </w:rPr>
              <w:t xml:space="preserve"> – okres gwarancji oferty badanej; </w:t>
            </w:r>
            <w:proofErr w:type="spellStart"/>
            <w:r w:rsidRPr="00C07BB2">
              <w:rPr>
                <w:rFonts w:cs="Arial"/>
              </w:rPr>
              <w:t>Ogmax</w:t>
            </w:r>
            <w:proofErr w:type="spellEnd"/>
            <w:r w:rsidRPr="00C07BB2">
              <w:rPr>
                <w:rFonts w:cs="Arial"/>
              </w:rPr>
              <w:t xml:space="preserve"> – najdłuższy okres gwarancji</w:t>
            </w:r>
          </w:p>
          <w:p w:rsidR="000C03BB" w:rsidRPr="00C07BB2" w:rsidRDefault="000C03BB" w:rsidP="00FB2595">
            <w:pPr>
              <w:pStyle w:val="p"/>
              <w:rPr>
                <w:rFonts w:cs="Arial"/>
              </w:rPr>
            </w:pPr>
            <w:r w:rsidRPr="00C07BB2">
              <w:rPr>
                <w:rFonts w:cs="Arial"/>
              </w:rPr>
              <w:t>Minimalny okres gwarancji punktowany przez Zamawiającego – 36 miesięcy</w:t>
            </w:r>
          </w:p>
          <w:p w:rsidR="000C03BB" w:rsidRPr="00C07BB2" w:rsidRDefault="000C03BB" w:rsidP="00FB2595">
            <w:pPr>
              <w:pStyle w:val="p"/>
              <w:rPr>
                <w:rFonts w:cs="Arial"/>
              </w:rPr>
            </w:pPr>
            <w:r w:rsidRPr="00C07BB2">
              <w:rPr>
                <w:rFonts w:cs="Arial"/>
              </w:rPr>
              <w:t>Maksymalny okres gwarancji punktowany przez Zamawiającego – 60 miesięcy</w:t>
            </w:r>
          </w:p>
        </w:tc>
      </w:tr>
    </w:tbl>
    <w:p w:rsidR="000C03BB" w:rsidRPr="00A667FE" w:rsidRDefault="000C03BB" w:rsidP="000C03BB">
      <w:pPr>
        <w:spacing w:after="0" w:line="240" w:lineRule="auto"/>
        <w:rPr>
          <w:b/>
        </w:rPr>
      </w:pPr>
      <w:r w:rsidRPr="00A667FE">
        <w:rPr>
          <w:b/>
        </w:rPr>
        <w:t xml:space="preserve">UWAGA! </w:t>
      </w:r>
    </w:p>
    <w:p w:rsidR="000C03BB" w:rsidRPr="005058C3" w:rsidRDefault="000C03BB" w:rsidP="000C03BB">
      <w:pPr>
        <w:spacing w:after="0" w:line="240" w:lineRule="auto"/>
      </w:pPr>
      <w:r w:rsidRPr="005058C3">
        <w:rPr>
          <w:u w:val="single"/>
        </w:rPr>
        <w:t>Jeżeli Wykonawca nie poda okresu gwarancji w ofercie, Zamawiający przyjmie, że Wykonawca oferuje minimalny okres gwarancji, tj. 36 miesięcy</w:t>
      </w:r>
    </w:p>
    <w:p w:rsidR="000C03BB" w:rsidRPr="00A946EC" w:rsidRDefault="000C03BB" w:rsidP="001D15EB">
      <w:pPr>
        <w:pStyle w:val="justify"/>
        <w:rPr>
          <w:rFonts w:cs="Arial"/>
          <w:sz w:val="12"/>
          <w:szCs w:val="12"/>
        </w:rPr>
      </w:pPr>
    </w:p>
    <w:p w:rsidR="001D15EB" w:rsidRPr="00B9283F" w:rsidRDefault="00E36EB6" w:rsidP="001D15EB">
      <w:pPr>
        <w:pStyle w:val="justify"/>
        <w:rPr>
          <w:rFonts w:cs="Arial"/>
        </w:rPr>
      </w:pPr>
      <w:r>
        <w:rPr>
          <w:rFonts w:cs="Arial"/>
        </w:rPr>
        <w:t>17</w:t>
      </w:r>
      <w:r w:rsidR="001D15EB" w:rsidRPr="00B9283F">
        <w:rPr>
          <w:rFonts w:cs="Arial"/>
        </w:rPr>
        <w:t>.3. Oferta złożona przez wykonawcę może otrzymać 100 pkt.</w:t>
      </w:r>
    </w:p>
    <w:p w:rsidR="001D15EB" w:rsidRPr="00B9283F" w:rsidRDefault="00E36EB6" w:rsidP="00845579">
      <w:pPr>
        <w:pStyle w:val="justify"/>
        <w:rPr>
          <w:rFonts w:cs="Arial"/>
        </w:rPr>
      </w:pPr>
      <w:r>
        <w:rPr>
          <w:rFonts w:cs="Arial"/>
        </w:rPr>
        <w:t>17</w:t>
      </w:r>
      <w:r w:rsidR="001D15EB" w:rsidRPr="00B9283F">
        <w:rPr>
          <w:rFonts w:cs="Arial"/>
        </w:rPr>
        <w:t>.4. W toku dokonywania badania i oceny ofert Zamawiający może żądać udzielenia przez wykonawcę wyjaśnień treści złożonych przez niego ofert.</w:t>
      </w:r>
    </w:p>
    <w:p w:rsidR="00166B5E" w:rsidRPr="00166B5E" w:rsidRDefault="00166B5E" w:rsidP="0018610C">
      <w:pPr>
        <w:pStyle w:val="p"/>
        <w:jc w:val="both"/>
        <w:rPr>
          <w:rFonts w:cs="Arial"/>
          <w:b/>
          <w:sz w:val="12"/>
          <w:szCs w:val="12"/>
        </w:rPr>
      </w:pPr>
    </w:p>
    <w:p w:rsidR="001D15EB" w:rsidRPr="00B9283F" w:rsidRDefault="008C0B60" w:rsidP="0018610C">
      <w:pPr>
        <w:pStyle w:val="p"/>
        <w:jc w:val="both"/>
        <w:rPr>
          <w:rFonts w:cs="Arial"/>
        </w:rPr>
      </w:pPr>
      <w:r>
        <w:rPr>
          <w:rFonts w:cs="Arial"/>
          <w:b/>
        </w:rPr>
        <w:t>18</w:t>
      </w:r>
      <w:r w:rsidR="001D15EB" w:rsidRPr="00B9283F">
        <w:rPr>
          <w:rFonts w:cs="Arial"/>
        </w:rPr>
        <w:t xml:space="preserve">. </w:t>
      </w:r>
      <w:r w:rsidR="00E20D16" w:rsidRPr="00B9283F">
        <w:rPr>
          <w:rFonts w:cs="Arial"/>
          <w:b/>
        </w:rPr>
        <w:t>INFORMACJE O FORMALNOŚCIACH, JAKIE MUSZĄ ZOST</w:t>
      </w:r>
      <w:r w:rsidR="00BC27DD">
        <w:rPr>
          <w:rFonts w:cs="Arial"/>
          <w:b/>
        </w:rPr>
        <w:t>AĆ DOPEŁNIONE PO WYBORZE OFERTY</w:t>
      </w:r>
      <w:r w:rsidR="0018610C" w:rsidRPr="00B9283F">
        <w:rPr>
          <w:rFonts w:cs="Arial"/>
          <w:b/>
        </w:rPr>
        <w:t xml:space="preserve"> </w:t>
      </w:r>
      <w:r w:rsidR="00E20D16" w:rsidRPr="00B9283F">
        <w:rPr>
          <w:rFonts w:cs="Arial"/>
          <w:b/>
        </w:rPr>
        <w:t>W CELU ZAWARCIA UMOWY W SPRAWIE ZAMÓWIENIA PUBLICZNEGO:</w:t>
      </w:r>
    </w:p>
    <w:p w:rsidR="00686AD0" w:rsidRPr="00B9283F" w:rsidRDefault="008C0B60" w:rsidP="001D15EB">
      <w:pPr>
        <w:pStyle w:val="justify"/>
        <w:rPr>
          <w:rFonts w:cs="Arial"/>
        </w:rPr>
      </w:pPr>
      <w:r>
        <w:rPr>
          <w:rFonts w:cs="Arial"/>
        </w:rPr>
        <w:t>18</w:t>
      </w:r>
      <w:r w:rsidR="00686AD0" w:rsidRPr="00B9283F">
        <w:rPr>
          <w:rFonts w:cs="Arial"/>
        </w:rPr>
        <w:t xml:space="preserve">.1. Zamawiający niezwłocznie po wyborze oferty informuje równocześnie Wykonawców, którzy złożyli oferty o: </w:t>
      </w:r>
    </w:p>
    <w:p w:rsidR="00686AD0" w:rsidRPr="00B9283F" w:rsidRDefault="00686AD0" w:rsidP="00686AD0">
      <w:pPr>
        <w:pStyle w:val="justify"/>
        <w:ind w:left="708"/>
        <w:rPr>
          <w:rFonts w:cs="Arial"/>
        </w:rPr>
      </w:pPr>
      <w:r w:rsidRPr="00B9283F">
        <w:rPr>
          <w:rFonts w:cs="Arial"/>
        </w:rPr>
        <w:t xml:space="preserve">a)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07B10" w:rsidRDefault="00686AD0" w:rsidP="00686AD0">
      <w:pPr>
        <w:pStyle w:val="justify"/>
        <w:ind w:firstLine="708"/>
        <w:rPr>
          <w:rFonts w:cs="Arial"/>
        </w:rPr>
      </w:pPr>
      <w:r w:rsidRPr="00B9283F">
        <w:rPr>
          <w:rFonts w:cs="Arial"/>
        </w:rPr>
        <w:t xml:space="preserve">b) Wykonawcach, których oferty zostały odrzucone </w:t>
      </w:r>
    </w:p>
    <w:p w:rsidR="00686AD0" w:rsidRPr="00B9283F" w:rsidRDefault="00686AD0" w:rsidP="00307B10">
      <w:pPr>
        <w:pStyle w:val="justify"/>
        <w:rPr>
          <w:rFonts w:cs="Arial"/>
        </w:rPr>
      </w:pPr>
      <w:r w:rsidRPr="00B9283F">
        <w:rPr>
          <w:rFonts w:cs="Arial"/>
        </w:rPr>
        <w:t xml:space="preserve">- podając uzasadnienie faktyczne i prawne. </w:t>
      </w:r>
    </w:p>
    <w:p w:rsidR="00686AD0" w:rsidRPr="00B9283F" w:rsidRDefault="008C0B60" w:rsidP="001D15EB">
      <w:pPr>
        <w:pStyle w:val="justify"/>
        <w:rPr>
          <w:rFonts w:cs="Arial"/>
        </w:rPr>
      </w:pPr>
      <w:r>
        <w:rPr>
          <w:rFonts w:cs="Arial"/>
        </w:rPr>
        <w:t>18</w:t>
      </w:r>
      <w:r w:rsidR="00686AD0" w:rsidRPr="00B9283F">
        <w:rPr>
          <w:rFonts w:cs="Arial"/>
        </w:rPr>
        <w:t xml:space="preserve">.2. Zamawiający udostępnia niezwłocznie informacje, o których mowa w ust. 1 lit. a), na stronie internetowej prowadzonego postępowania. </w:t>
      </w:r>
    </w:p>
    <w:p w:rsidR="00686AD0" w:rsidRPr="00B9283F" w:rsidRDefault="008C0B60" w:rsidP="001D15EB">
      <w:pPr>
        <w:pStyle w:val="justify"/>
        <w:rPr>
          <w:rFonts w:cs="Arial"/>
        </w:rPr>
      </w:pPr>
      <w:r>
        <w:rPr>
          <w:rFonts w:cs="Arial"/>
        </w:rPr>
        <w:t>18</w:t>
      </w:r>
      <w:r w:rsidR="00686AD0" w:rsidRPr="00B9283F">
        <w:rPr>
          <w:rFonts w:cs="Arial"/>
        </w:rPr>
        <w:t xml:space="preserve">.3. Zamawiający zawiera umowę w sprawie zamówienia publicznego, z uwzględnieniem art. 577 </w:t>
      </w:r>
      <w:r w:rsidR="00137533" w:rsidRPr="000A7525">
        <w:rPr>
          <w:rFonts w:cs="Arial"/>
        </w:rPr>
        <w:t>Ustawy</w:t>
      </w:r>
      <w:r w:rsidR="00686AD0" w:rsidRPr="00B9283F">
        <w:rPr>
          <w:rFonts w:cs="Aria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D13C31" w:rsidRPr="004F0DD0" w:rsidRDefault="008C0B60" w:rsidP="004F0DD0">
      <w:pPr>
        <w:pStyle w:val="justify"/>
        <w:rPr>
          <w:rFonts w:cs="Arial"/>
          <w:color w:val="FF0000"/>
        </w:rPr>
      </w:pPr>
      <w:r>
        <w:rPr>
          <w:rFonts w:cs="Arial"/>
        </w:rPr>
        <w:t>18</w:t>
      </w:r>
      <w:r w:rsidR="00686AD0" w:rsidRPr="00B9283F">
        <w:rPr>
          <w:rFonts w:cs="Arial"/>
        </w:rPr>
        <w:t>.4. Zamawiający może zawrzeć umowę w sprawie zamówienia publicznego przed upływem terminu, o którym mowa w ust. 3, jeżeli w postępowaniu o udzielenie zamówienia prowadzonym w trybie podstawowym złożono tylko jedną ofertę.</w:t>
      </w:r>
    </w:p>
    <w:p w:rsidR="00847C4F" w:rsidRPr="00847C4F" w:rsidRDefault="00847C4F" w:rsidP="00D65CE9">
      <w:pPr>
        <w:pStyle w:val="p"/>
        <w:rPr>
          <w:rFonts w:cs="Arial"/>
          <w:b/>
          <w:sz w:val="12"/>
          <w:szCs w:val="12"/>
        </w:rPr>
      </w:pPr>
    </w:p>
    <w:p w:rsidR="009F58D3" w:rsidRPr="00B9283F" w:rsidRDefault="008C0B60" w:rsidP="00D65CE9">
      <w:pPr>
        <w:pStyle w:val="p"/>
        <w:rPr>
          <w:rFonts w:cs="Arial"/>
        </w:rPr>
      </w:pPr>
      <w:r>
        <w:rPr>
          <w:rFonts w:cs="Arial"/>
          <w:b/>
        </w:rPr>
        <w:t>19</w:t>
      </w:r>
      <w:r w:rsidR="001D15EB" w:rsidRPr="00B9283F">
        <w:rPr>
          <w:rFonts w:cs="Arial"/>
        </w:rPr>
        <w:t xml:space="preserve">. </w:t>
      </w:r>
      <w:r w:rsidR="00392CD2" w:rsidRPr="00B9283F">
        <w:rPr>
          <w:rFonts w:cs="Arial"/>
          <w:b/>
        </w:rPr>
        <w:t xml:space="preserve">POUCZENIE O ŚRODKACH OCHRONY PRAWNEJ PRZYSŁUGUJĄCYCH WYKONAWCY. </w:t>
      </w:r>
    </w:p>
    <w:p w:rsidR="00D32975"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1. Środki ochrony prawnej określone przepisami działu IX </w:t>
      </w:r>
      <w:r w:rsidR="00137533" w:rsidRPr="000A7525">
        <w:rPr>
          <w:rFonts w:cs="Arial"/>
        </w:rPr>
        <w:t>Ustawy</w:t>
      </w:r>
      <w:r w:rsidR="00137533" w:rsidRPr="00B9283F">
        <w:rPr>
          <w:rFonts w:cs="Arial"/>
        </w:rPr>
        <w:t xml:space="preserve"> </w:t>
      </w:r>
      <w:r w:rsidR="00D32975" w:rsidRPr="00B9283F">
        <w:rPr>
          <w:rFonts w:cs="Arial"/>
        </w:rPr>
        <w:t xml:space="preserve">przysługują wykonawcy, uczestnikowi konkursu oraz innemu podmiotowi, jeżeli ma lub miał interes w uzyskaniu zamówienia lub nagrody w konkursie oraz poniósł lub może ponieść szkodę w wyniku naruszenia przez zamawiającego przepisów </w:t>
      </w:r>
      <w:r w:rsidR="00137533" w:rsidRPr="000A7525">
        <w:rPr>
          <w:rFonts w:cs="Arial"/>
        </w:rPr>
        <w:t>Ustawy</w:t>
      </w:r>
      <w:r w:rsidR="00D32975" w:rsidRPr="00B9283F">
        <w:rPr>
          <w:rFonts w:cs="Arial"/>
        </w:rPr>
        <w:t xml:space="preserve">. </w:t>
      </w:r>
    </w:p>
    <w:p w:rsidR="005B6317"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2. Środki ochrony prawnej wobec ogłoszenia wszczynającego postępowanie o udzielenie zamówienia lub ogłoszenia </w:t>
      </w:r>
      <w:r w:rsidR="00137533">
        <w:rPr>
          <w:rFonts w:cs="Arial"/>
        </w:rPr>
        <w:t xml:space="preserve">                            </w:t>
      </w:r>
      <w:r w:rsidR="00D32975" w:rsidRPr="00B9283F">
        <w:rPr>
          <w:rFonts w:cs="Arial"/>
        </w:rPr>
        <w:t>o konkursie oraz dokumentów zamówienia przysługują również organizacjom wpisanym na listę, o której mowa w art. 469 pkt 15 Ustawy oraz Rzecznikowi Małych i Średnich Przedsiębiorców.</w:t>
      </w:r>
    </w:p>
    <w:p w:rsidR="00453C88" w:rsidRPr="00B9283F" w:rsidRDefault="008C0B60" w:rsidP="001148B8">
      <w:pPr>
        <w:pStyle w:val="p"/>
        <w:jc w:val="both"/>
        <w:rPr>
          <w:rFonts w:cs="Arial"/>
        </w:rPr>
      </w:pPr>
      <w:r>
        <w:rPr>
          <w:rFonts w:cs="Arial"/>
        </w:rPr>
        <w:t>19</w:t>
      </w:r>
      <w:r w:rsidR="00453C88" w:rsidRPr="00B9283F">
        <w:rPr>
          <w:rFonts w:cs="Arial"/>
        </w:rPr>
        <w:t xml:space="preserve">.3. </w:t>
      </w:r>
      <w:r w:rsidR="00453C88" w:rsidRPr="00B9283F">
        <w:rPr>
          <w:rFonts w:cs="Arial"/>
          <w:b/>
        </w:rPr>
        <w:t>Odwołanie</w:t>
      </w:r>
      <w:r w:rsidR="00453C88" w:rsidRPr="00B9283F">
        <w:rPr>
          <w:rFonts w:cs="Arial"/>
        </w:rPr>
        <w:t xml:space="preserve"> przysługuje na: </w:t>
      </w:r>
    </w:p>
    <w:p w:rsidR="00453C88" w:rsidRPr="00B9283F" w:rsidRDefault="00453C88" w:rsidP="001148B8">
      <w:pPr>
        <w:pStyle w:val="p"/>
        <w:ind w:left="708"/>
        <w:jc w:val="both"/>
        <w:rPr>
          <w:rFonts w:cs="Arial"/>
        </w:rPr>
      </w:pPr>
      <w:r w:rsidRPr="00B9283F">
        <w:rPr>
          <w:rFonts w:cs="Arial"/>
        </w:rPr>
        <w:t xml:space="preserve">1) niezgodną z przepisami ustawy czynność Zamawiającego, podjętą w postępowaniu o udzielenie zamówienia, w tym na Projektowane postanowienie umowy; </w:t>
      </w:r>
    </w:p>
    <w:p w:rsidR="00C03E43" w:rsidRDefault="00453C88" w:rsidP="001148B8">
      <w:pPr>
        <w:pStyle w:val="p"/>
        <w:ind w:left="708"/>
        <w:jc w:val="both"/>
        <w:rPr>
          <w:rFonts w:cs="Arial"/>
        </w:rPr>
      </w:pPr>
      <w:r w:rsidRPr="00B9283F">
        <w:rPr>
          <w:rFonts w:cs="Arial"/>
        </w:rPr>
        <w:t>2) zaniechanie czynności w postępowaniu o udzielenie zamówienia, do której Zamawiający był obowiązany na podstawie ustawy</w:t>
      </w:r>
      <w:r w:rsidR="00C03E43">
        <w:rPr>
          <w:rFonts w:cs="Arial"/>
        </w:rPr>
        <w:t>,</w:t>
      </w:r>
    </w:p>
    <w:p w:rsidR="00137533" w:rsidRPr="00D13C31" w:rsidRDefault="00C03E43" w:rsidP="00D13C31">
      <w:pPr>
        <w:pStyle w:val="p"/>
        <w:ind w:left="708"/>
        <w:jc w:val="both"/>
        <w:rPr>
          <w:rFonts w:cs="Arial"/>
        </w:rPr>
      </w:pPr>
      <w:r w:rsidRPr="00D13C31">
        <w:rPr>
          <w:rFonts w:cs="Arial"/>
        </w:rPr>
        <w:t xml:space="preserve">3) </w:t>
      </w:r>
      <w:r w:rsidR="00453C88" w:rsidRPr="00D13C31">
        <w:rPr>
          <w:rFonts w:cs="Arial"/>
        </w:rPr>
        <w:t xml:space="preserve"> </w:t>
      </w:r>
      <w:r w:rsidRPr="00D13C31">
        <w:rPr>
          <w:rFonts w:cs="Arial"/>
        </w:rPr>
        <w:t>zaniechanie przeprowadzenia postępowania o udzielenie zamówienia lub zorganizowania konkursu na podstawie ustawy, mimo że zamawiający był do tego obowiązany.</w:t>
      </w:r>
    </w:p>
    <w:p w:rsidR="00453C88" w:rsidRPr="00B9283F" w:rsidRDefault="00453C88" w:rsidP="001148B8">
      <w:pPr>
        <w:pStyle w:val="p"/>
        <w:jc w:val="both"/>
        <w:rPr>
          <w:rFonts w:cs="Arial"/>
        </w:rPr>
      </w:pPr>
      <w:r w:rsidRPr="00B9283F">
        <w:rPr>
          <w:rFonts w:cs="Arial"/>
        </w:rPr>
        <w:t xml:space="preserve">Odwołanie wnosi się do Prezesa Krajowej Izby Odwoławczej. </w:t>
      </w:r>
    </w:p>
    <w:p w:rsidR="00453C88" w:rsidRPr="00B9283F" w:rsidRDefault="00453C88" w:rsidP="001148B8">
      <w:pPr>
        <w:pStyle w:val="p"/>
        <w:jc w:val="both"/>
        <w:rPr>
          <w:rFonts w:cs="Arial"/>
        </w:rPr>
      </w:pPr>
      <w:r w:rsidRPr="00B9283F">
        <w:rPr>
          <w:rFonts w:cs="Arial"/>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rsidR="00453C88" w:rsidRPr="00B9283F" w:rsidRDefault="00453C88" w:rsidP="001148B8">
      <w:pPr>
        <w:pStyle w:val="p"/>
        <w:jc w:val="both"/>
        <w:rPr>
          <w:rFonts w:cs="Arial"/>
        </w:rPr>
      </w:pPr>
      <w:r w:rsidRPr="00B9283F">
        <w:rPr>
          <w:rFonts w:cs="Arial"/>
        </w:rPr>
        <w:t xml:space="preserve">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rsidR="00453C88" w:rsidRPr="00B9283F" w:rsidRDefault="00453C88" w:rsidP="001148B8">
      <w:pPr>
        <w:pStyle w:val="p"/>
        <w:jc w:val="both"/>
        <w:rPr>
          <w:rFonts w:cs="Arial"/>
        </w:rPr>
      </w:pPr>
      <w:r w:rsidRPr="00B9283F">
        <w:rPr>
          <w:rFonts w:cs="Arial"/>
        </w:rPr>
        <w:lastRenderedPageBreak/>
        <w:t xml:space="preserve">W niniejszym postępowaniu, odwołanie wnosi się w terminie: </w:t>
      </w:r>
    </w:p>
    <w:p w:rsidR="00453C88" w:rsidRPr="00B9283F" w:rsidRDefault="00453C88" w:rsidP="001148B8">
      <w:pPr>
        <w:pStyle w:val="p"/>
        <w:jc w:val="both"/>
        <w:rPr>
          <w:rFonts w:cs="Arial"/>
        </w:rPr>
      </w:pPr>
      <w:r w:rsidRPr="00B9283F">
        <w:rPr>
          <w:rFonts w:cs="Arial"/>
        </w:rPr>
        <w:t xml:space="preserve">a) 5 dni od dnia przekazania informacji o czynności Zamawiającego stanowiącej podstawę jego wniesienia, jeżeli informacja została przekazana przy użyciu środków komunikacji elektronicznej, </w:t>
      </w:r>
    </w:p>
    <w:p w:rsidR="00453C88" w:rsidRPr="00B9283F" w:rsidRDefault="00453C88" w:rsidP="001148B8">
      <w:pPr>
        <w:pStyle w:val="p"/>
        <w:jc w:val="both"/>
        <w:rPr>
          <w:rFonts w:cs="Arial"/>
        </w:rPr>
      </w:pPr>
      <w:r w:rsidRPr="00B9283F">
        <w:rPr>
          <w:rFonts w:cs="Arial"/>
        </w:rPr>
        <w:t xml:space="preserve">b) 10 dni od dnia przekazania informacji o czynności Zamawiającego stanowiącej podstawę jego wniesienia, jeżeli informacja została przekazana w sposób inny niż określony w lit. a. </w:t>
      </w:r>
    </w:p>
    <w:p w:rsidR="00453C88" w:rsidRPr="00B9283F" w:rsidRDefault="00453C88" w:rsidP="001148B8">
      <w:pPr>
        <w:pStyle w:val="p"/>
        <w:jc w:val="both"/>
        <w:rPr>
          <w:rFonts w:cs="Arial"/>
        </w:rPr>
      </w:pPr>
      <w:r w:rsidRPr="00B9283F">
        <w:rPr>
          <w:rFonts w:cs="Arial"/>
        </w:rPr>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t>
      </w:r>
    </w:p>
    <w:p w:rsidR="00453C88" w:rsidRPr="00B9283F" w:rsidRDefault="008C0B60" w:rsidP="001148B8">
      <w:pPr>
        <w:pStyle w:val="p"/>
        <w:jc w:val="both"/>
        <w:rPr>
          <w:rFonts w:cs="Arial"/>
        </w:rPr>
      </w:pPr>
      <w:r>
        <w:rPr>
          <w:rFonts w:cs="Arial"/>
        </w:rPr>
        <w:t>19</w:t>
      </w:r>
      <w:r w:rsidR="00453C88" w:rsidRPr="00B9283F">
        <w:rPr>
          <w:rFonts w:cs="Arial"/>
        </w:rPr>
        <w:t xml:space="preserve">.4. </w:t>
      </w:r>
      <w:r w:rsidR="00453C88" w:rsidRPr="00B9283F">
        <w:rPr>
          <w:rFonts w:cs="Arial"/>
          <w:b/>
        </w:rPr>
        <w:t>Skarga</w:t>
      </w:r>
      <w:r w:rsidR="00453C88" w:rsidRPr="00B9283F">
        <w:rPr>
          <w:rFonts w:cs="Arial"/>
        </w:rPr>
        <w:t xml:space="preserve"> do sądu przysługuje stronom oraz uczestnikom postępowania odwoławczego na orzeczenie Krajowej Izby Odwoławczej oraz postanowienie Prezesa Izby, o którym mowa w art. 519 ust. 1 </w:t>
      </w:r>
      <w:r w:rsidR="00137533" w:rsidRPr="000A7525">
        <w:rPr>
          <w:rFonts w:cs="Arial"/>
        </w:rPr>
        <w:t>Ustawy</w:t>
      </w:r>
      <w:r w:rsidR="00453C88" w:rsidRPr="00B9283F">
        <w:rPr>
          <w:rFonts w:cs="Arial"/>
        </w:rPr>
        <w:t xml:space="preserve">. </w:t>
      </w:r>
    </w:p>
    <w:p w:rsidR="00453C88" w:rsidRPr="00B9283F" w:rsidRDefault="00453C88" w:rsidP="001148B8">
      <w:pPr>
        <w:pStyle w:val="p"/>
        <w:jc w:val="both"/>
        <w:rPr>
          <w:rFonts w:cs="Arial"/>
        </w:rPr>
      </w:pPr>
      <w:r w:rsidRPr="00B9283F">
        <w:rPr>
          <w:rFonts w:cs="Arial"/>
        </w:rPr>
        <w:t xml:space="preserve">Skargę wnosi się do Sądu Okręgowego w Warszawie – sądu zamówień publicznych. </w:t>
      </w:r>
    </w:p>
    <w:p w:rsidR="00453C88" w:rsidRPr="00B9283F" w:rsidRDefault="00453C88" w:rsidP="001148B8">
      <w:pPr>
        <w:pStyle w:val="p"/>
        <w:jc w:val="both"/>
        <w:rPr>
          <w:rFonts w:cs="Arial"/>
        </w:rPr>
      </w:pPr>
      <w:r w:rsidRPr="00B9283F">
        <w:rPr>
          <w:rFonts w:cs="Arial"/>
        </w:rPr>
        <w:t xml:space="preserve">Skargę wnosi się za pośrednictwem Prezesa Izby, w terminie 14 dni od dnia doręczenia orzeczenia Izby lub postanowienia Prezesa Izby, o którym mowa w art. 519 ust. 1 </w:t>
      </w:r>
      <w:r w:rsidR="00137533" w:rsidRPr="000A7525">
        <w:rPr>
          <w:rFonts w:cs="Arial"/>
        </w:rPr>
        <w:t>Ustawy</w:t>
      </w:r>
      <w:r w:rsidRPr="00B9283F">
        <w:rPr>
          <w:rFonts w:cs="Arial"/>
        </w:rPr>
        <w:t xml:space="preserve">, przesyłając jednocześnie jej odpis przeciwnikowi skargi. </w:t>
      </w:r>
    </w:p>
    <w:p w:rsidR="00453C88" w:rsidRPr="00B9283F" w:rsidRDefault="00453C88" w:rsidP="001148B8">
      <w:pPr>
        <w:pStyle w:val="p"/>
        <w:jc w:val="both"/>
        <w:rPr>
          <w:rFonts w:cs="Arial"/>
        </w:rPr>
      </w:pPr>
      <w:r w:rsidRPr="00B9283F">
        <w:rPr>
          <w:rFonts w:cs="Arial"/>
        </w:rPr>
        <w:t xml:space="preserve">Złożenie skargi w placówce pocztowej operatora wyznaczonego w rozumieniu ustawy z dnia 23 listopada 2012r. – Prawo pocztowe jest równoznaczne z jej wniesieniem. </w:t>
      </w:r>
    </w:p>
    <w:p w:rsidR="00D32975" w:rsidRPr="00B9283F" w:rsidRDefault="00453C88" w:rsidP="001148B8">
      <w:pPr>
        <w:pStyle w:val="p"/>
        <w:jc w:val="both"/>
        <w:rPr>
          <w:rFonts w:cs="Arial"/>
        </w:rPr>
      </w:pPr>
      <w:r w:rsidRPr="00B9283F">
        <w:rPr>
          <w:rFonts w:cs="Arial"/>
        </w:rPr>
        <w:t>Prezes Izby przekazuje skargę wraz z aktami postępowania odwoławczego do sądu zamówień publicznych w terminie 7 dni od dnia jej otrzymania.</w:t>
      </w:r>
    </w:p>
    <w:p w:rsidR="002A1ECA" w:rsidRPr="00166B5E" w:rsidRDefault="002A1ECA" w:rsidP="00D65CE9">
      <w:pPr>
        <w:pStyle w:val="p"/>
        <w:rPr>
          <w:rFonts w:cs="Arial"/>
          <w:sz w:val="12"/>
          <w:szCs w:val="12"/>
        </w:rPr>
      </w:pPr>
    </w:p>
    <w:p w:rsidR="00392CD2" w:rsidRPr="00B9283F" w:rsidRDefault="008C0B60" w:rsidP="007D3712">
      <w:pPr>
        <w:pStyle w:val="p"/>
        <w:jc w:val="both"/>
        <w:rPr>
          <w:rFonts w:cs="Arial"/>
        </w:rPr>
      </w:pPr>
      <w:r>
        <w:rPr>
          <w:rFonts w:cs="Arial"/>
          <w:b/>
        </w:rPr>
        <w:t>20</w:t>
      </w:r>
      <w:r w:rsidR="00203667" w:rsidRPr="00B9283F">
        <w:rPr>
          <w:rFonts w:cs="Arial"/>
        </w:rPr>
        <w:t xml:space="preserve">. </w:t>
      </w:r>
      <w:r w:rsidR="00392CD2" w:rsidRPr="00B9283F">
        <w:rPr>
          <w:rFonts w:cs="Arial"/>
          <w:b/>
        </w:rPr>
        <w:t>INFORMACJA DOTYCZĄCA OFERT WARIANTOWYCH:</w:t>
      </w:r>
    </w:p>
    <w:p w:rsidR="008C0B60" w:rsidRPr="00845579" w:rsidRDefault="00D025BC" w:rsidP="007D3712">
      <w:pPr>
        <w:pStyle w:val="p"/>
        <w:jc w:val="both"/>
        <w:rPr>
          <w:rFonts w:cs="Arial"/>
        </w:rPr>
      </w:pPr>
      <w:r w:rsidRPr="00B9283F">
        <w:rPr>
          <w:rFonts w:cs="Arial"/>
        </w:rPr>
        <w:t>Zamawiający nie wymaga i nie dopuszcza składania ofert wariantowych.</w:t>
      </w:r>
    </w:p>
    <w:p w:rsidR="005B034F" w:rsidRPr="003416AD" w:rsidRDefault="005B034F" w:rsidP="007D3712">
      <w:pPr>
        <w:pStyle w:val="p"/>
        <w:jc w:val="both"/>
        <w:rPr>
          <w:rFonts w:cs="Arial"/>
          <w:b/>
          <w:sz w:val="10"/>
          <w:szCs w:val="10"/>
        </w:rPr>
      </w:pPr>
    </w:p>
    <w:p w:rsidR="00392CD2" w:rsidRPr="00B9283F" w:rsidRDefault="008C0B60" w:rsidP="007D3712">
      <w:pPr>
        <w:pStyle w:val="p"/>
        <w:jc w:val="both"/>
        <w:rPr>
          <w:rFonts w:cs="Arial"/>
        </w:rPr>
      </w:pPr>
      <w:r>
        <w:rPr>
          <w:rFonts w:cs="Arial"/>
          <w:b/>
        </w:rPr>
        <w:t>21</w:t>
      </w:r>
      <w:r w:rsidR="00D025BC" w:rsidRPr="00B9283F">
        <w:rPr>
          <w:rFonts w:cs="Arial"/>
        </w:rPr>
        <w:t xml:space="preserve">. </w:t>
      </w:r>
      <w:r w:rsidR="00392CD2" w:rsidRPr="00B9283F">
        <w:rPr>
          <w:rFonts w:cs="Arial"/>
          <w:b/>
        </w:rPr>
        <w:t>WYMAGANIA W ZAKRESIE ZATRUDNIENIA</w:t>
      </w:r>
      <w:r w:rsidR="00847C4F">
        <w:rPr>
          <w:rFonts w:cs="Arial"/>
          <w:b/>
        </w:rPr>
        <w:t>:</w:t>
      </w:r>
    </w:p>
    <w:p w:rsidR="00FB2595" w:rsidRPr="003416AD" w:rsidRDefault="008C0B60" w:rsidP="007D3712">
      <w:pPr>
        <w:pStyle w:val="p"/>
        <w:jc w:val="both"/>
        <w:rPr>
          <w:rFonts w:cs="Arial"/>
          <w:u w:val="single"/>
        </w:rPr>
      </w:pPr>
      <w:r w:rsidRPr="003416AD">
        <w:rPr>
          <w:rFonts w:cs="Arial"/>
          <w:u w:val="single"/>
        </w:rPr>
        <w:t>21</w:t>
      </w:r>
      <w:r w:rsidR="00392CD2" w:rsidRPr="003416AD">
        <w:rPr>
          <w:rFonts w:cs="Arial"/>
          <w:u w:val="single"/>
        </w:rPr>
        <w:t xml:space="preserve">.1. Wymagania w zakresie zatrudnienia na podstawie stosunku pracy, w okolicznościach, o których mowa w art. 95 ustawy: </w:t>
      </w:r>
    </w:p>
    <w:p w:rsidR="004B5551" w:rsidRPr="004B5551" w:rsidRDefault="004B5551" w:rsidP="00D858EF">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Na podstawie art. 95 ust. 1 w związku z art. 134 ust. 2 pkt 14 ustawy </w:t>
      </w:r>
      <w:proofErr w:type="spellStart"/>
      <w:r w:rsidRPr="004B5551">
        <w:rPr>
          <w:rFonts w:ascii="Arial Narrow" w:hAnsi="Arial Narrow"/>
          <w:sz w:val="22"/>
          <w:szCs w:val="22"/>
        </w:rPr>
        <w:t>Pzp</w:t>
      </w:r>
      <w:proofErr w:type="spellEnd"/>
      <w:r w:rsidRPr="004B5551">
        <w:rPr>
          <w:rFonts w:ascii="Arial Narrow" w:hAnsi="Arial Narrow"/>
          <w:sz w:val="22"/>
          <w:szCs w:val="22"/>
        </w:rPr>
        <w:t xml:space="preserve">, Zamawiający przy realizacji zamówienia wymaga zatrudnienia na podstawie umowy o pracę przez Wykonawcę lub Podwykonawcę, osób wykonujących niezbędne czynności w trakcie realizacji zamówienia. Rodzaj czynności niezbędnych do realizacji zamówienia przez osoby zatrudnione na podstawie umowy o pracę przez Wykonawcę lub Podwykonawcę to wykonywanie </w:t>
      </w:r>
      <w:r w:rsidRPr="00722A6E">
        <w:rPr>
          <w:rFonts w:ascii="Arial Narrow" w:hAnsi="Arial Narrow"/>
          <w:sz w:val="22"/>
          <w:szCs w:val="22"/>
        </w:rPr>
        <w:t xml:space="preserve">bezpośrednio prac budowlanych na terenie budowy, tj. </w:t>
      </w:r>
      <w:r w:rsidRPr="00722A6E">
        <w:rPr>
          <w:rFonts w:ascii="Arial Narrow" w:hAnsi="Arial Narrow"/>
          <w:sz w:val="22"/>
          <w:szCs w:val="22"/>
          <w:u w:val="single"/>
        </w:rPr>
        <w:t>kierowanie pojazdami, operowanie sprzętem budowl</w:t>
      </w:r>
      <w:r w:rsidR="00D858EF" w:rsidRPr="00722A6E">
        <w:rPr>
          <w:rFonts w:ascii="Arial Narrow" w:hAnsi="Arial Narrow"/>
          <w:sz w:val="22"/>
          <w:szCs w:val="22"/>
          <w:u w:val="single"/>
        </w:rPr>
        <w:t>anym, wykonywanie pr</w:t>
      </w:r>
      <w:r w:rsidR="00EA610B">
        <w:rPr>
          <w:rFonts w:ascii="Arial Narrow" w:hAnsi="Arial Narrow"/>
          <w:sz w:val="22"/>
          <w:szCs w:val="22"/>
          <w:u w:val="single"/>
        </w:rPr>
        <w:t xml:space="preserve">ac przygotowawczych i ziemnych </w:t>
      </w:r>
      <w:r w:rsidR="00D858EF" w:rsidRPr="00722A6E">
        <w:rPr>
          <w:rFonts w:ascii="Arial Narrow" w:hAnsi="Arial Narrow"/>
          <w:sz w:val="22"/>
          <w:szCs w:val="22"/>
          <w:u w:val="single"/>
        </w:rPr>
        <w:t>oraz wszelkie prace fizyczne wykonywane przez robotników</w:t>
      </w:r>
      <w:r w:rsidR="00D858EF" w:rsidRPr="00722A6E">
        <w:rPr>
          <w:rFonts w:ascii="Arial Narrow" w:hAnsi="Arial Narrow"/>
          <w:sz w:val="22"/>
          <w:szCs w:val="22"/>
        </w:rPr>
        <w:t xml:space="preserve">, </w:t>
      </w:r>
      <w:r w:rsidRPr="00722A6E">
        <w:rPr>
          <w:rFonts w:ascii="Arial Narrow" w:hAnsi="Arial Narrow"/>
          <w:sz w:val="22"/>
          <w:szCs w:val="22"/>
        </w:rPr>
        <w:t>jeśli czynności te polegają na wykonywaniu pracy</w:t>
      </w:r>
      <w:r w:rsidRPr="004B5551">
        <w:rPr>
          <w:rFonts w:ascii="Arial Narrow" w:hAnsi="Arial Narrow"/>
          <w:sz w:val="22"/>
          <w:szCs w:val="22"/>
        </w:rPr>
        <w:t xml:space="preserve"> w rozumieniu art. 22 § 1 ustawy z dnia 26 czerwca 1974r. - Kodeks pracy (Dz. U. z 2020 r. poz. 1320 ze </w:t>
      </w:r>
      <w:proofErr w:type="spellStart"/>
      <w:r w:rsidRPr="004B5551">
        <w:rPr>
          <w:rFonts w:ascii="Arial Narrow" w:hAnsi="Arial Narrow"/>
          <w:sz w:val="22"/>
          <w:szCs w:val="22"/>
        </w:rPr>
        <w:t>zm</w:t>
      </w:r>
      <w:proofErr w:type="spellEnd"/>
      <w:r w:rsidRPr="004B5551">
        <w:rPr>
          <w:rFonts w:ascii="Arial Narrow" w:hAnsi="Arial Narrow"/>
          <w:sz w:val="22"/>
          <w:szCs w:val="22"/>
        </w:rPr>
        <w:t>). Wykonawca przy realizacji zamówienia zatrudni te osoby na cały okres realizacji zamówienia.</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Wymóg zatrudnienia, o którym mowa wyżej nie dotyczy osób pełniących samodzielne funkcje techniczne </w:t>
      </w:r>
      <w:r>
        <w:rPr>
          <w:rFonts w:ascii="Arial Narrow" w:hAnsi="Arial Narrow"/>
          <w:sz w:val="22"/>
          <w:szCs w:val="22"/>
        </w:rPr>
        <w:t xml:space="preserve">                          </w:t>
      </w:r>
      <w:r w:rsidRPr="004B5551">
        <w:rPr>
          <w:rFonts w:ascii="Arial Narrow" w:hAnsi="Arial Narrow"/>
          <w:sz w:val="22"/>
          <w:szCs w:val="22"/>
        </w:rPr>
        <w:t xml:space="preserve">w budownictwie lub osób posiadających uprawnienia wydane na podstawie innych przepisów, które upoważniają do samodzielnego wykonywania prac bez nadzoru, w tym kierownika budowy, kierownika robót, geodety. </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Zatrudnienie musi nastąpić na podstawie umowy o pracę w rozumieniu Kodeksu pracy lub właściwych przepisów państwa członkowskiego Unii Europejskiej lub Europejskiego Obszaru Gospodarczego, w którym Wykonawca ma siedzibę lub miejsce zamieszkania</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W przypadku ustania zatrudnienia np. rozwiązania stosunku pracy przez pracownika/ów, pracodawcę lub z innych przyczyn, w trakcie okresu realizacji umowy, Wykonawca zobowiązuje się w ich miejsce zatrudnić na pozostały okres realizacji zamówienia, licząc od dnia ustania zatrudnienia, inne osoby, na warunkach określonych w SWZ.</w:t>
      </w:r>
    </w:p>
    <w:p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Zamawiający ma prawo do kontroli spełnienia przez Wykonawcę wymagań, o których mowa w </w:t>
      </w:r>
      <w:r>
        <w:rPr>
          <w:rFonts w:ascii="Arial Narrow" w:hAnsi="Arial Narrow"/>
          <w:sz w:val="22"/>
          <w:szCs w:val="22"/>
        </w:rPr>
        <w:t>pkt. 21.1.1.</w:t>
      </w:r>
      <w:r w:rsidRPr="003416AD">
        <w:rPr>
          <w:rFonts w:ascii="Arial Narrow" w:hAnsi="Arial Narrow"/>
          <w:sz w:val="22"/>
          <w:szCs w:val="22"/>
        </w:rPr>
        <w:t xml:space="preserve">, </w:t>
      </w:r>
      <w:r>
        <w:rPr>
          <w:rFonts w:ascii="Arial Narrow" w:hAnsi="Arial Narrow"/>
          <w:sz w:val="22"/>
          <w:szCs w:val="22"/>
        </w:rPr>
        <w:t xml:space="preserve">                       </w:t>
      </w:r>
      <w:r w:rsidRPr="003416AD">
        <w:rPr>
          <w:rFonts w:ascii="Arial Narrow" w:hAnsi="Arial Narrow"/>
          <w:sz w:val="22"/>
          <w:szCs w:val="22"/>
        </w:rPr>
        <w:t>w szczególności poprzez:</w:t>
      </w:r>
    </w:p>
    <w:p w:rsidR="00775802" w:rsidRDefault="003416AD" w:rsidP="00775802">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oświadczeń  i dok</w:t>
      </w:r>
      <w:r w:rsidR="004365AD">
        <w:rPr>
          <w:rFonts w:ascii="Arial Narrow" w:hAnsi="Arial Narrow"/>
          <w:sz w:val="22"/>
          <w:szCs w:val="22"/>
        </w:rPr>
        <w:t xml:space="preserve">umentów, o których mowa w </w:t>
      </w:r>
      <w:r w:rsidR="0069112C">
        <w:rPr>
          <w:rFonts w:ascii="Arial Narrow" w:hAnsi="Arial Narrow"/>
          <w:sz w:val="22"/>
          <w:szCs w:val="22"/>
        </w:rPr>
        <w:t>pkt. 21.1.6</w:t>
      </w:r>
      <w:r w:rsidRPr="003416AD">
        <w:rPr>
          <w:rFonts w:ascii="Arial Narrow" w:hAnsi="Arial Narrow"/>
          <w:sz w:val="22"/>
          <w:szCs w:val="22"/>
        </w:rPr>
        <w:t xml:space="preserve">, w zakresie potwierdzenia </w:t>
      </w:r>
      <w:r w:rsidRPr="00775802">
        <w:rPr>
          <w:rFonts w:ascii="Arial Narrow" w:hAnsi="Arial Narrow"/>
          <w:sz w:val="22"/>
          <w:szCs w:val="22"/>
        </w:rPr>
        <w:t xml:space="preserve">spełniania w/w </w:t>
      </w:r>
      <w:r w:rsidR="00775802">
        <w:rPr>
          <w:rFonts w:ascii="Arial Narrow" w:hAnsi="Arial Narrow"/>
          <w:sz w:val="22"/>
          <w:szCs w:val="22"/>
        </w:rPr>
        <w:t xml:space="preserve">    </w:t>
      </w:r>
    </w:p>
    <w:p w:rsidR="003416AD" w:rsidRPr="00775802" w:rsidRDefault="00775802" w:rsidP="00775802">
      <w:pPr>
        <w:pStyle w:val="Ustp"/>
        <w:tabs>
          <w:tab w:val="clear" w:pos="1080"/>
        </w:tabs>
        <w:spacing w:after="0"/>
        <w:ind w:left="1134" w:firstLine="0"/>
        <w:rPr>
          <w:rFonts w:ascii="Arial Narrow" w:hAnsi="Arial Narrow"/>
          <w:sz w:val="22"/>
          <w:szCs w:val="22"/>
        </w:rPr>
      </w:pPr>
      <w:r>
        <w:rPr>
          <w:rFonts w:ascii="Arial Narrow" w:hAnsi="Arial Narrow"/>
          <w:sz w:val="22"/>
          <w:szCs w:val="22"/>
        </w:rPr>
        <w:t xml:space="preserve">      </w:t>
      </w:r>
      <w:r w:rsidR="003416AD" w:rsidRPr="00775802">
        <w:rPr>
          <w:rFonts w:ascii="Arial Narrow" w:hAnsi="Arial Narrow"/>
          <w:sz w:val="22"/>
          <w:szCs w:val="22"/>
        </w:rPr>
        <w:t xml:space="preserve">wymogów i dokonywania ich oceny,  </w:t>
      </w:r>
    </w:p>
    <w:p w:rsidR="003416AD" w:rsidRP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wyjaśnień w przypadku wątpliwości w zakresie potwierdzenia spełniania w/w wymogów,</w:t>
      </w:r>
    </w:p>
    <w:p w:rsid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przeprowadzenie kontroli w miejscu wykonywania Przedmiotu Umowy.</w:t>
      </w:r>
    </w:p>
    <w:p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Wykonawca zobowiązany jest przedłożyć Zamawiającemu, na każde jego wezwanie, następujące dokumenty </w:t>
      </w:r>
      <w:r>
        <w:rPr>
          <w:rFonts w:ascii="Arial Narrow" w:hAnsi="Arial Narrow"/>
          <w:sz w:val="22"/>
          <w:szCs w:val="22"/>
        </w:rPr>
        <w:t xml:space="preserve">                 </w:t>
      </w:r>
      <w:r w:rsidRPr="003416AD">
        <w:rPr>
          <w:rFonts w:ascii="Arial Narrow" w:hAnsi="Arial Narrow"/>
          <w:sz w:val="22"/>
          <w:szCs w:val="22"/>
        </w:rPr>
        <w:t xml:space="preserve">w celu potwierdzenia spełnienia wymogu zatrudnienia na podstawie umowy o pracę, o którym mowa w </w:t>
      </w:r>
      <w:r>
        <w:rPr>
          <w:rFonts w:ascii="Arial Narrow" w:hAnsi="Arial Narrow"/>
          <w:sz w:val="22"/>
          <w:szCs w:val="22"/>
        </w:rPr>
        <w:t>pkt. 21.1.1.</w:t>
      </w:r>
      <w:r w:rsidRPr="003416AD">
        <w:rPr>
          <w:rFonts w:ascii="Arial Narrow" w:hAnsi="Arial Narrow"/>
          <w:sz w:val="22"/>
          <w:szCs w:val="22"/>
        </w:rPr>
        <w:t>:</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 xml:space="preserve">oświadczenie Wykonawcy lub podwykonawcy o zatrudnieniu na podstawie umowy o pracę osób wykonujących </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czynności, których dotyczy wezwanie Zamawiającego, w którym należy wskazać liczbę osób zatrudnionych na podstawie umowy o pracę, rodzaj tej umowy i wymiar etatu,</w:t>
      </w:r>
    </w:p>
    <w:p w:rsidR="003416AD" w:rsidRP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oświadczenie zatrudnionego pracownika,</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zaświadczenie właściwego oddziału ZUS, potwierdzające opłacanie przez W</w:t>
      </w:r>
      <w:r>
        <w:rPr>
          <w:rFonts w:ascii="Arial Narrow" w:hAnsi="Arial Narrow"/>
          <w:sz w:val="22"/>
          <w:szCs w:val="22"/>
        </w:rPr>
        <w:t>ykonawcę lub podwykonawcę</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składek na ubezpieczania społeczne i zdrowotne z tytułu zatrudnienia na podstawie umów o pracę za ostatni okres rozliczeniowy,</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poświadczoną za zgodność z oryginałem odpowiednio przez Wykonawc</w:t>
      </w:r>
      <w:r>
        <w:rPr>
          <w:rFonts w:ascii="Arial Narrow" w:hAnsi="Arial Narrow"/>
          <w:sz w:val="22"/>
          <w:szCs w:val="22"/>
        </w:rPr>
        <w:t>ę lub podwykonawcę kopię dowodu</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potwierdzającego zgłoszenie pracownika przez pracodawcę do ubezpieczeń, zanonimizowaną w sposób zapewniający ochronę danych osobowych, zgodnie z obowiązującymi przepisami dotyczącymi ochrony danych osobowych,</w:t>
      </w:r>
    </w:p>
    <w:p w:rsidR="003416AD" w:rsidRDefault="003416AD" w:rsidP="003416AD">
      <w:pPr>
        <w:pStyle w:val="Ustp"/>
        <w:numPr>
          <w:ilvl w:val="2"/>
          <w:numId w:val="35"/>
        </w:numPr>
        <w:tabs>
          <w:tab w:val="clear" w:pos="1418"/>
        </w:tabs>
        <w:spacing w:after="0"/>
        <w:ind w:left="851" w:firstLine="283"/>
        <w:rPr>
          <w:rFonts w:ascii="Arial Narrow" w:hAnsi="Arial Narrow"/>
          <w:sz w:val="22"/>
          <w:szCs w:val="22"/>
        </w:rPr>
      </w:pPr>
      <w:r w:rsidRPr="003416AD">
        <w:rPr>
          <w:rFonts w:ascii="Arial Narrow" w:hAnsi="Arial Narrow"/>
          <w:sz w:val="22"/>
          <w:szCs w:val="22"/>
        </w:rPr>
        <w:t xml:space="preserve"> poświadczoną za zgodność z oryginałem kopię umowy o pracę zatrudnionego pracownika,</w:t>
      </w:r>
    </w:p>
    <w:p w:rsidR="003416AD" w:rsidRDefault="003416AD" w:rsidP="003416AD">
      <w:pPr>
        <w:numPr>
          <w:ilvl w:val="2"/>
          <w:numId w:val="35"/>
        </w:numPr>
        <w:tabs>
          <w:tab w:val="clear" w:pos="1418"/>
        </w:tabs>
        <w:spacing w:after="0" w:line="240" w:lineRule="auto"/>
        <w:ind w:left="851" w:firstLine="283"/>
        <w:jc w:val="both"/>
        <w:rPr>
          <w:rFonts w:eastAsia="Calibri"/>
          <w:lang w:eastAsia="en-US"/>
        </w:rPr>
      </w:pPr>
      <w:r w:rsidRPr="003416AD">
        <w:rPr>
          <w:rFonts w:eastAsia="Calibri"/>
          <w:lang w:eastAsia="en-US"/>
        </w:rPr>
        <w:lastRenderedPageBreak/>
        <w:t xml:space="preserve">  inne dokumenty zawierające informacje, w tym dane osobowe, niezbędne</w:t>
      </w:r>
      <w:r>
        <w:rPr>
          <w:rFonts w:eastAsia="Calibri"/>
          <w:lang w:eastAsia="en-US"/>
        </w:rPr>
        <w:t xml:space="preserve"> do weryfikacji zatrudnienia na</w:t>
      </w:r>
    </w:p>
    <w:p w:rsidR="003416AD" w:rsidRDefault="003416AD" w:rsidP="003416AD">
      <w:pPr>
        <w:spacing w:after="0" w:line="240" w:lineRule="auto"/>
        <w:ind w:left="1134"/>
        <w:jc w:val="both"/>
        <w:rPr>
          <w:rFonts w:eastAsia="Calibri"/>
          <w:lang w:eastAsia="en-US"/>
        </w:rPr>
      </w:pPr>
      <w:r w:rsidRPr="003416AD">
        <w:rPr>
          <w:rFonts w:eastAsia="Calibri"/>
          <w:lang w:eastAsia="en-US"/>
        </w:rPr>
        <w:t xml:space="preserve">podstawie umowy o pracę, w szczególności imię i nazwisko zatrudnionego pracownika, datę zawarcia umowy </w:t>
      </w:r>
      <w:r>
        <w:rPr>
          <w:rFonts w:eastAsia="Calibri"/>
          <w:lang w:eastAsia="en-US"/>
        </w:rPr>
        <w:t xml:space="preserve">                 </w:t>
      </w:r>
      <w:r w:rsidRPr="003416AD">
        <w:rPr>
          <w:rFonts w:eastAsia="Calibri"/>
          <w:lang w:eastAsia="en-US"/>
        </w:rPr>
        <w:t>o pracę, rodzaj umowy o pracę i zakres obowiązków pracownika.</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W przypadku niespełnienia przez Wykonawcę lub podwykonawcę wymogu zatrudnienia na podstawie umowy </w:t>
      </w:r>
      <w:r>
        <w:rPr>
          <w:rFonts w:ascii="Arial Narrow" w:hAnsi="Arial Narrow"/>
          <w:sz w:val="22"/>
          <w:szCs w:val="22"/>
        </w:rPr>
        <w:t xml:space="preserve">                  </w:t>
      </w:r>
      <w:r w:rsidRPr="003416AD">
        <w:rPr>
          <w:rFonts w:ascii="Arial Narrow" w:hAnsi="Arial Narrow"/>
          <w:sz w:val="22"/>
          <w:szCs w:val="22"/>
        </w:rPr>
        <w:t xml:space="preserve">o pracę, o którym mowa w </w:t>
      </w:r>
      <w:r>
        <w:rPr>
          <w:rFonts w:ascii="Arial Narrow" w:hAnsi="Arial Narrow"/>
          <w:sz w:val="22"/>
          <w:szCs w:val="22"/>
        </w:rPr>
        <w:t>pkt. 21.1.1.</w:t>
      </w:r>
      <w:r w:rsidRPr="003416AD">
        <w:rPr>
          <w:rFonts w:ascii="Arial Narrow" w:hAnsi="Arial Narrow"/>
          <w:sz w:val="22"/>
          <w:szCs w:val="22"/>
        </w:rPr>
        <w:t xml:space="preserve">, Wykonawca zobowiązany będzie zapłacić karę umowną, o której mowa </w:t>
      </w:r>
      <w:r w:rsidR="00CE2C76">
        <w:rPr>
          <w:rFonts w:ascii="Arial Narrow" w:hAnsi="Arial Narrow"/>
          <w:sz w:val="22"/>
          <w:szCs w:val="22"/>
        </w:rPr>
        <w:t xml:space="preserve">                  </w:t>
      </w:r>
      <w:r w:rsidRPr="003416AD">
        <w:rPr>
          <w:rFonts w:ascii="Arial Narrow" w:hAnsi="Arial Narrow"/>
          <w:sz w:val="22"/>
          <w:szCs w:val="22"/>
        </w:rPr>
        <w:t>w § 9 ust. 1 pkt 3)</w:t>
      </w:r>
      <w:r>
        <w:rPr>
          <w:rFonts w:ascii="Arial Narrow" w:hAnsi="Arial Narrow"/>
          <w:sz w:val="22"/>
          <w:szCs w:val="22"/>
        </w:rPr>
        <w:t xml:space="preserve"> </w:t>
      </w:r>
      <w:r w:rsidR="007230B6" w:rsidRPr="00074310">
        <w:rPr>
          <w:rFonts w:ascii="Arial Narrow" w:hAnsi="Arial Narrow"/>
          <w:sz w:val="22"/>
          <w:szCs w:val="22"/>
        </w:rPr>
        <w:t>projektowanych postanowień umowy w sprawie zamówienia publicznego, które zostaną wprowadzone do treści tej umowy.</w:t>
      </w:r>
      <w:r w:rsidR="007230B6">
        <w:rPr>
          <w:rFonts w:ascii="Arial Narrow" w:hAnsi="Arial Narrow"/>
          <w:sz w:val="22"/>
          <w:szCs w:val="22"/>
        </w:rPr>
        <w:t xml:space="preserve"> </w:t>
      </w:r>
      <w:r w:rsidRPr="003416AD">
        <w:rPr>
          <w:rFonts w:ascii="Arial Narrow" w:hAnsi="Arial Narrow"/>
          <w:sz w:val="22"/>
          <w:szCs w:val="22"/>
        </w:rPr>
        <w:t xml:space="preserve">Niezłożenie przez Wykonawcę w wyznaczonym przez Zamawiającego terminie żądanych przez Zamawiającego dokumentów, o których mowa w </w:t>
      </w:r>
      <w:r w:rsidR="004365AD">
        <w:rPr>
          <w:rFonts w:ascii="Arial Narrow" w:hAnsi="Arial Narrow"/>
          <w:sz w:val="22"/>
          <w:szCs w:val="22"/>
        </w:rPr>
        <w:t>pkt. 21.1.6</w:t>
      </w:r>
      <w:r>
        <w:rPr>
          <w:rFonts w:ascii="Arial Narrow" w:hAnsi="Arial Narrow"/>
          <w:sz w:val="22"/>
          <w:szCs w:val="22"/>
        </w:rPr>
        <w:t>.</w:t>
      </w:r>
      <w:r w:rsidRPr="003416AD">
        <w:rPr>
          <w:rFonts w:ascii="Arial Narrow" w:hAnsi="Arial Narrow"/>
          <w:sz w:val="22"/>
          <w:szCs w:val="22"/>
        </w:rPr>
        <w:t>, traktowane będzie jako niespełnienie wymogu zatrudnienia na podstawie umowy o pracę.</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W przypadkach uzasadnionych wątpliwości co do przestrzegania przepisów prawa pracy przez Wykonawcę lub podwykonawcę, Zamawiający może zwrócić się o przeprowadzenie kontroli do Państwowej Inspekcji Pracy</w:t>
      </w:r>
      <w:r>
        <w:rPr>
          <w:rFonts w:ascii="Arial Narrow" w:hAnsi="Arial Narrow"/>
          <w:sz w:val="22"/>
          <w:szCs w:val="22"/>
        </w:rPr>
        <w:t>.</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Zasady określone w niniejszym paragrafie dotyczą także odpowiednio dalszego podwykonawcy.</w:t>
      </w:r>
    </w:p>
    <w:p w:rsidR="00972B62" w:rsidRPr="00972B62" w:rsidRDefault="00972B62" w:rsidP="00972B62">
      <w:pPr>
        <w:pStyle w:val="Ustp"/>
        <w:numPr>
          <w:ilvl w:val="2"/>
          <w:numId w:val="36"/>
        </w:numPr>
        <w:spacing w:after="0"/>
        <w:rPr>
          <w:rFonts w:ascii="Arial Narrow" w:hAnsi="Arial Narrow"/>
          <w:sz w:val="22"/>
          <w:szCs w:val="22"/>
        </w:rPr>
      </w:pPr>
      <w:r w:rsidRPr="001F7E5B">
        <w:rPr>
          <w:rFonts w:ascii="Arial Narrow" w:hAnsi="Arial Narrow"/>
          <w:sz w:val="22"/>
          <w:szCs w:val="22"/>
        </w:rPr>
        <w:t xml:space="preserve">Dokumenty stanowiące dowody zatrudnienia, o których mowa w pkt 21.1.6. </w:t>
      </w:r>
      <w:proofErr w:type="spellStart"/>
      <w:r w:rsidRPr="001F7E5B">
        <w:rPr>
          <w:rFonts w:ascii="Arial Narrow" w:hAnsi="Arial Narrow"/>
          <w:sz w:val="22"/>
          <w:szCs w:val="22"/>
        </w:rPr>
        <w:t>ppkt</w:t>
      </w:r>
      <w:proofErr w:type="spellEnd"/>
      <w:r w:rsidRPr="001F7E5B">
        <w:rPr>
          <w:rFonts w:ascii="Arial Narrow" w:hAnsi="Arial Narrow"/>
          <w:sz w:val="22"/>
          <w:szCs w:val="22"/>
        </w:rPr>
        <w:t xml:space="preserve"> 3 i 6, w przypadku wezwania</w:t>
      </w:r>
      <w:r w:rsidRPr="004A2F90">
        <w:rPr>
          <w:rFonts w:ascii="Arial Narrow" w:hAnsi="Arial Narrow"/>
          <w:sz w:val="22"/>
          <w:szCs w:val="22"/>
        </w:rPr>
        <w:t xml:space="preserve"> Zamawiającego do ich złożenia, należy dostarczyć zanonimizowane w sposób zapewniający ochronę danych</w:t>
      </w:r>
      <w:r w:rsidRPr="004A2F90">
        <w:rPr>
          <w:rFonts w:ascii="Arial Narrow" w:hAnsi="Arial Narrow"/>
          <w:spacing w:val="-7"/>
          <w:sz w:val="22"/>
          <w:szCs w:val="22"/>
        </w:rPr>
        <w:t xml:space="preserve"> </w:t>
      </w:r>
      <w:r w:rsidRPr="004A2F90">
        <w:rPr>
          <w:rFonts w:ascii="Arial Narrow" w:hAnsi="Arial Narrow"/>
          <w:sz w:val="22"/>
          <w:szCs w:val="22"/>
        </w:rPr>
        <w:t>osobowych</w:t>
      </w:r>
      <w:r w:rsidRPr="004A2F90">
        <w:rPr>
          <w:rFonts w:ascii="Arial Narrow" w:hAnsi="Arial Narrow"/>
          <w:spacing w:val="-6"/>
          <w:sz w:val="22"/>
          <w:szCs w:val="22"/>
        </w:rPr>
        <w:t xml:space="preserve"> </w:t>
      </w:r>
      <w:r w:rsidRPr="004A2F90">
        <w:rPr>
          <w:rFonts w:ascii="Arial Narrow" w:hAnsi="Arial Narrow"/>
          <w:sz w:val="22"/>
          <w:szCs w:val="22"/>
        </w:rPr>
        <w:t>pracowników</w:t>
      </w:r>
      <w:r w:rsidRPr="004A2F90">
        <w:rPr>
          <w:rFonts w:ascii="Arial Narrow" w:hAnsi="Arial Narrow"/>
          <w:spacing w:val="-9"/>
          <w:sz w:val="22"/>
          <w:szCs w:val="22"/>
        </w:rPr>
        <w:t xml:space="preserve"> </w:t>
      </w:r>
      <w:r w:rsidRPr="004A2F90">
        <w:rPr>
          <w:rFonts w:ascii="Arial Narrow" w:hAnsi="Arial Narrow"/>
          <w:sz w:val="22"/>
          <w:szCs w:val="22"/>
        </w:rPr>
        <w:t>(tj.</w:t>
      </w:r>
      <w:r w:rsidRPr="004A2F90">
        <w:rPr>
          <w:rFonts w:ascii="Arial Narrow" w:hAnsi="Arial Narrow"/>
          <w:spacing w:val="-4"/>
          <w:sz w:val="22"/>
          <w:szCs w:val="22"/>
        </w:rPr>
        <w:t xml:space="preserve"> </w:t>
      </w:r>
      <w:r w:rsidRPr="004A2F90">
        <w:rPr>
          <w:rFonts w:ascii="Arial Narrow" w:hAnsi="Arial Narrow"/>
          <w:sz w:val="22"/>
          <w:szCs w:val="22"/>
        </w:rPr>
        <w:t>w</w:t>
      </w:r>
      <w:r w:rsidRPr="004A2F90">
        <w:rPr>
          <w:rFonts w:ascii="Arial Narrow" w:hAnsi="Arial Narrow"/>
          <w:spacing w:val="-9"/>
          <w:sz w:val="22"/>
          <w:szCs w:val="22"/>
        </w:rPr>
        <w:t xml:space="preserve"> </w:t>
      </w:r>
      <w:r w:rsidRPr="004A2F90">
        <w:rPr>
          <w:rFonts w:ascii="Arial Narrow" w:hAnsi="Arial Narrow"/>
          <w:sz w:val="22"/>
          <w:szCs w:val="22"/>
        </w:rPr>
        <w:t>szczególności</w:t>
      </w:r>
      <w:r w:rsidRPr="004A2F90">
        <w:rPr>
          <w:rFonts w:ascii="Arial Narrow" w:hAnsi="Arial Narrow"/>
          <w:spacing w:val="-7"/>
          <w:sz w:val="22"/>
          <w:szCs w:val="22"/>
        </w:rPr>
        <w:t xml:space="preserve"> </w:t>
      </w:r>
      <w:r w:rsidRPr="004A2F90">
        <w:rPr>
          <w:rFonts w:ascii="Arial Narrow" w:hAnsi="Arial Narrow"/>
          <w:sz w:val="22"/>
          <w:szCs w:val="22"/>
        </w:rPr>
        <w:t>bez</w:t>
      </w:r>
      <w:r w:rsidRPr="004A2F90">
        <w:rPr>
          <w:rFonts w:ascii="Arial Narrow" w:hAnsi="Arial Narrow"/>
          <w:spacing w:val="-7"/>
          <w:sz w:val="22"/>
          <w:szCs w:val="22"/>
        </w:rPr>
        <w:t xml:space="preserve"> </w:t>
      </w:r>
      <w:r w:rsidRPr="004A2F90">
        <w:rPr>
          <w:rFonts w:ascii="Arial Narrow" w:hAnsi="Arial Narrow"/>
          <w:sz w:val="22"/>
          <w:szCs w:val="22"/>
        </w:rPr>
        <w:t>numeru</w:t>
      </w:r>
      <w:r w:rsidRPr="004A2F90">
        <w:rPr>
          <w:rFonts w:ascii="Arial Narrow" w:hAnsi="Arial Narrow"/>
          <w:spacing w:val="-6"/>
          <w:sz w:val="22"/>
          <w:szCs w:val="22"/>
        </w:rPr>
        <w:t xml:space="preserve"> </w:t>
      </w:r>
      <w:r w:rsidRPr="004A2F90">
        <w:rPr>
          <w:rFonts w:ascii="Arial Narrow" w:hAnsi="Arial Narrow"/>
          <w:sz w:val="22"/>
          <w:szCs w:val="22"/>
        </w:rPr>
        <w:t>PESEL</w:t>
      </w:r>
      <w:r w:rsidRPr="004A2F90">
        <w:rPr>
          <w:rFonts w:ascii="Arial Narrow" w:hAnsi="Arial Narrow"/>
          <w:spacing w:val="-8"/>
          <w:sz w:val="22"/>
          <w:szCs w:val="22"/>
        </w:rPr>
        <w:t xml:space="preserve"> </w:t>
      </w:r>
      <w:r w:rsidRPr="004A2F90">
        <w:rPr>
          <w:rFonts w:ascii="Arial Narrow" w:hAnsi="Arial Narrow"/>
          <w:sz w:val="22"/>
          <w:szCs w:val="22"/>
        </w:rPr>
        <w:t>pracownika,</w:t>
      </w:r>
      <w:r w:rsidRPr="004A2F90">
        <w:rPr>
          <w:rFonts w:ascii="Arial Narrow" w:hAnsi="Arial Narrow"/>
          <w:spacing w:val="-6"/>
          <w:sz w:val="22"/>
          <w:szCs w:val="22"/>
        </w:rPr>
        <w:t xml:space="preserve"> </w:t>
      </w:r>
      <w:r w:rsidRPr="004A2F90">
        <w:rPr>
          <w:rFonts w:ascii="Arial Narrow" w:hAnsi="Arial Narrow"/>
          <w:sz w:val="22"/>
          <w:szCs w:val="22"/>
        </w:rPr>
        <w:t>nr</w:t>
      </w:r>
      <w:r w:rsidRPr="004A2F90">
        <w:rPr>
          <w:rFonts w:ascii="Arial Narrow" w:hAnsi="Arial Narrow"/>
          <w:spacing w:val="-8"/>
          <w:sz w:val="22"/>
          <w:szCs w:val="22"/>
        </w:rPr>
        <w:t xml:space="preserve"> </w:t>
      </w:r>
      <w:r w:rsidRPr="004A2F90">
        <w:rPr>
          <w:rFonts w:ascii="Arial Narrow" w:hAnsi="Arial Narrow"/>
          <w:sz w:val="22"/>
          <w:szCs w:val="22"/>
        </w:rPr>
        <w:t>i</w:t>
      </w:r>
      <w:r w:rsidRPr="004A2F90">
        <w:rPr>
          <w:rFonts w:ascii="Arial Narrow" w:hAnsi="Arial Narrow"/>
          <w:spacing w:val="-8"/>
          <w:sz w:val="22"/>
          <w:szCs w:val="22"/>
        </w:rPr>
        <w:t xml:space="preserve"> </w:t>
      </w:r>
      <w:r w:rsidRPr="004A2F90">
        <w:rPr>
          <w:rFonts w:ascii="Arial Narrow" w:hAnsi="Arial Narrow"/>
          <w:sz w:val="22"/>
          <w:szCs w:val="22"/>
        </w:rPr>
        <w:t>serii</w:t>
      </w:r>
      <w:r w:rsidRPr="004A2F90">
        <w:rPr>
          <w:rFonts w:ascii="Arial Narrow" w:hAnsi="Arial Narrow"/>
          <w:spacing w:val="-7"/>
          <w:sz w:val="22"/>
          <w:szCs w:val="22"/>
        </w:rPr>
        <w:t xml:space="preserve"> </w:t>
      </w:r>
      <w:r w:rsidRPr="004A2F90">
        <w:rPr>
          <w:rFonts w:ascii="Arial Narrow" w:hAnsi="Arial Narrow"/>
          <w:sz w:val="22"/>
          <w:szCs w:val="22"/>
        </w:rPr>
        <w:t>dokumentu</w:t>
      </w:r>
      <w:r w:rsidRPr="004A2F90">
        <w:rPr>
          <w:rFonts w:ascii="Arial Narrow" w:hAnsi="Arial Narrow"/>
          <w:spacing w:val="-7"/>
          <w:sz w:val="22"/>
          <w:szCs w:val="22"/>
        </w:rPr>
        <w:t xml:space="preserve"> </w:t>
      </w:r>
      <w:r w:rsidRPr="004A2F90">
        <w:rPr>
          <w:rFonts w:ascii="Arial Narrow" w:hAnsi="Arial Narrow"/>
          <w:sz w:val="22"/>
          <w:szCs w:val="22"/>
        </w:rPr>
        <w:t xml:space="preserve">tożsamości, adresu zamieszkania). Imię i nazwisko pracownika nie podlega </w:t>
      </w:r>
      <w:proofErr w:type="spellStart"/>
      <w:r w:rsidRPr="004A2F90">
        <w:rPr>
          <w:rFonts w:ascii="Arial Narrow" w:hAnsi="Arial Narrow"/>
          <w:sz w:val="22"/>
          <w:szCs w:val="22"/>
        </w:rPr>
        <w:t>anonimizacji</w:t>
      </w:r>
      <w:proofErr w:type="spellEnd"/>
      <w:r w:rsidRPr="004A2F90">
        <w:rPr>
          <w:rFonts w:ascii="Arial Narrow" w:hAnsi="Arial Narrow"/>
          <w:sz w:val="22"/>
          <w:szCs w:val="22"/>
        </w:rPr>
        <w:t>. Informacje takie jak: data zawarcia umowy, rodzaj umowy o pracę i wymiar etatu powinny być możliwe do</w:t>
      </w:r>
      <w:r w:rsidRPr="004A2F90">
        <w:rPr>
          <w:rFonts w:ascii="Arial Narrow" w:hAnsi="Arial Narrow"/>
          <w:spacing w:val="-10"/>
          <w:sz w:val="22"/>
          <w:szCs w:val="22"/>
        </w:rPr>
        <w:t xml:space="preserve"> </w:t>
      </w:r>
      <w:r w:rsidRPr="004A2F90">
        <w:rPr>
          <w:rFonts w:ascii="Arial Narrow" w:hAnsi="Arial Narrow"/>
          <w:sz w:val="22"/>
          <w:szCs w:val="22"/>
        </w:rPr>
        <w:t>zidentyfikowania.</w:t>
      </w:r>
    </w:p>
    <w:p w:rsidR="0007246C" w:rsidRPr="003416AD" w:rsidRDefault="00137533" w:rsidP="007D3712">
      <w:pPr>
        <w:pStyle w:val="p"/>
        <w:jc w:val="both"/>
        <w:rPr>
          <w:rFonts w:cs="Arial"/>
          <w:u w:val="single"/>
        </w:rPr>
      </w:pPr>
      <w:r w:rsidRPr="003416AD">
        <w:rPr>
          <w:rFonts w:cs="Arial"/>
          <w:u w:val="single"/>
        </w:rPr>
        <w:t>21</w:t>
      </w:r>
      <w:r w:rsidR="00392CD2" w:rsidRPr="003416AD">
        <w:rPr>
          <w:rFonts w:cs="Arial"/>
          <w:u w:val="single"/>
        </w:rPr>
        <w:t xml:space="preserve">.2. </w:t>
      </w:r>
      <w:r w:rsidR="007D3712" w:rsidRPr="003416AD">
        <w:rPr>
          <w:rFonts w:cs="Arial"/>
          <w:u w:val="single"/>
        </w:rPr>
        <w:t>W</w:t>
      </w:r>
      <w:r w:rsidR="00203667" w:rsidRPr="003416AD">
        <w:rPr>
          <w:rFonts w:cs="Arial"/>
          <w:u w:val="single"/>
        </w:rPr>
        <w:t>ymagania w zakresie zatrudnienia osób, o któr</w:t>
      </w:r>
      <w:r w:rsidR="007D3712" w:rsidRPr="003416AD">
        <w:rPr>
          <w:rFonts w:cs="Arial"/>
          <w:u w:val="single"/>
        </w:rPr>
        <w:t xml:space="preserve">ych mowa w art. 96 ust. 2 pkt 2 Ustawy: </w:t>
      </w:r>
    </w:p>
    <w:p w:rsidR="008C0B60" w:rsidRDefault="008C0B60" w:rsidP="008C0B60">
      <w:pPr>
        <w:pStyle w:val="pkt"/>
        <w:spacing w:before="0" w:after="0"/>
        <w:ind w:left="0" w:firstLine="0"/>
        <w:rPr>
          <w:rFonts w:ascii="Arial Narrow" w:hAnsi="Arial Narrow" w:cs="Arial"/>
          <w:sz w:val="22"/>
          <w:szCs w:val="22"/>
        </w:rPr>
      </w:pPr>
      <w:r w:rsidRPr="00B9283F">
        <w:rPr>
          <w:rFonts w:ascii="Arial Narrow" w:hAnsi="Arial Narrow" w:cs="Arial"/>
          <w:sz w:val="22"/>
          <w:szCs w:val="22"/>
        </w:rPr>
        <w:t xml:space="preserve">Zamawiający nie określa dodatkowych wymagań związanych z zatrudnianiem osób, o których mowa w art. 96 ust. 2 pkt 2 </w:t>
      </w:r>
      <w:r>
        <w:rPr>
          <w:rFonts w:ascii="Arial Narrow" w:hAnsi="Arial Narrow" w:cs="Arial"/>
          <w:sz w:val="22"/>
          <w:szCs w:val="22"/>
        </w:rPr>
        <w:t>Ustawy.</w:t>
      </w:r>
      <w:r w:rsidRPr="00B9283F">
        <w:rPr>
          <w:rFonts w:ascii="Arial Narrow" w:hAnsi="Arial Narrow" w:cs="Arial"/>
          <w:sz w:val="22"/>
          <w:szCs w:val="22"/>
        </w:rPr>
        <w:t xml:space="preserve"> </w:t>
      </w:r>
    </w:p>
    <w:p w:rsidR="00203667" w:rsidRPr="00166B5E" w:rsidRDefault="00203667" w:rsidP="007D3712">
      <w:pPr>
        <w:pStyle w:val="p"/>
        <w:jc w:val="both"/>
        <w:rPr>
          <w:rFonts w:cs="Arial"/>
          <w:sz w:val="12"/>
          <w:szCs w:val="12"/>
        </w:rPr>
      </w:pPr>
    </w:p>
    <w:p w:rsidR="00661F75" w:rsidRPr="00B9283F" w:rsidRDefault="00137533" w:rsidP="007D3712">
      <w:pPr>
        <w:pStyle w:val="p"/>
        <w:jc w:val="both"/>
        <w:rPr>
          <w:rFonts w:cs="Arial"/>
        </w:rPr>
      </w:pPr>
      <w:r>
        <w:rPr>
          <w:rFonts w:cs="Arial"/>
          <w:b/>
        </w:rPr>
        <w:t>22</w:t>
      </w:r>
      <w:r w:rsidR="007D3712" w:rsidRPr="00B9283F">
        <w:rPr>
          <w:rFonts w:cs="Arial"/>
        </w:rPr>
        <w:t xml:space="preserve">. </w:t>
      </w:r>
      <w:r w:rsidR="00392CD2" w:rsidRPr="00B9283F">
        <w:rPr>
          <w:rFonts w:cs="Arial"/>
          <w:b/>
        </w:rPr>
        <w:t>INFORMACJA O ZASTRZEŻENIU MOŻLIWOŚCI UBIEGANIA SIĘ O UDZIELENIE ZAMÓWIENIA WYŁĄCZNIE PRZEZ WYKONAWCÓW, O KTÓRYCH MOWA W ART. 94 USTAWY:</w:t>
      </w:r>
      <w:r w:rsidR="00392CD2" w:rsidRPr="00B9283F">
        <w:rPr>
          <w:rFonts w:cs="Arial"/>
        </w:rPr>
        <w:t xml:space="preserve"> </w:t>
      </w:r>
    </w:p>
    <w:p w:rsidR="00203667" w:rsidRDefault="008C0B60" w:rsidP="00D65CE9">
      <w:pPr>
        <w:pStyle w:val="p"/>
        <w:rPr>
          <w:rFonts w:cs="Arial"/>
        </w:rPr>
      </w:pPr>
      <w:r w:rsidRPr="00B9283F">
        <w:rPr>
          <w:rFonts w:cs="Arial"/>
        </w:rPr>
        <w:t>Zamawiający nie zastrzega możliwości ubiegania się o udzielenie zamówienia wyłącznie p</w:t>
      </w:r>
      <w:r>
        <w:rPr>
          <w:rFonts w:cs="Arial"/>
        </w:rPr>
        <w:t xml:space="preserve">rzez wykonawców, o których mowa </w:t>
      </w:r>
      <w:r w:rsidR="00D34272">
        <w:rPr>
          <w:rFonts w:cs="Arial"/>
        </w:rPr>
        <w:t xml:space="preserve">            </w:t>
      </w:r>
      <w:r w:rsidRPr="00B9283F">
        <w:rPr>
          <w:rFonts w:cs="Arial"/>
        </w:rPr>
        <w:t xml:space="preserve">w art. 94 </w:t>
      </w:r>
      <w:r>
        <w:rPr>
          <w:rFonts w:cs="Arial"/>
        </w:rPr>
        <w:t>Ustawy.</w:t>
      </w:r>
    </w:p>
    <w:p w:rsidR="00FE1AB6" w:rsidRPr="00166B5E" w:rsidRDefault="00FE1AB6" w:rsidP="00D65CE9">
      <w:pPr>
        <w:pStyle w:val="p"/>
        <w:rPr>
          <w:rFonts w:cs="Arial"/>
          <w:sz w:val="12"/>
          <w:szCs w:val="12"/>
        </w:rPr>
      </w:pPr>
    </w:p>
    <w:p w:rsidR="00EA5A42" w:rsidRDefault="00137533" w:rsidP="00EA5A42">
      <w:pPr>
        <w:pStyle w:val="p"/>
      </w:pPr>
      <w:r>
        <w:rPr>
          <w:rFonts w:cs="Arial"/>
          <w:b/>
        </w:rPr>
        <w:t>23</w:t>
      </w:r>
      <w:r w:rsidR="007D3712" w:rsidRPr="00B9283F">
        <w:rPr>
          <w:rFonts w:cs="Arial"/>
          <w:b/>
        </w:rPr>
        <w:t xml:space="preserve">. </w:t>
      </w:r>
      <w:r w:rsidR="00392CD2" w:rsidRPr="00B9283F">
        <w:rPr>
          <w:rFonts w:cs="Arial"/>
          <w:b/>
        </w:rPr>
        <w:t xml:space="preserve">WYMAGANIA DOTYCZĄCE WADIUM: </w:t>
      </w:r>
      <w:r w:rsidR="00EA5A42">
        <w:rPr>
          <w:rFonts w:cs="Arial"/>
          <w:b/>
        </w:rPr>
        <w:t xml:space="preserve"> </w:t>
      </w:r>
    </w:p>
    <w:p w:rsidR="001B1BD2" w:rsidRPr="00974949" w:rsidRDefault="001B1BD2" w:rsidP="001B1BD2">
      <w:pPr>
        <w:pStyle w:val="p"/>
        <w:spacing w:line="240" w:lineRule="auto"/>
        <w:jc w:val="both"/>
        <w:rPr>
          <w:b/>
        </w:rPr>
      </w:pPr>
      <w:r w:rsidRPr="00C83C12">
        <w:t>Wykonawca zobowiązany jest wnieść wadium w wysokości:</w:t>
      </w:r>
      <w:r>
        <w:t xml:space="preserve"> </w:t>
      </w:r>
      <w:r w:rsidR="00271342">
        <w:rPr>
          <w:b/>
        </w:rPr>
        <w:t>10</w:t>
      </w:r>
      <w:r>
        <w:rPr>
          <w:b/>
        </w:rPr>
        <w:t>0</w:t>
      </w:r>
      <w:r w:rsidRPr="00407CDD">
        <w:rPr>
          <w:b/>
        </w:rPr>
        <w:t xml:space="preserve"> 000,00 zł </w:t>
      </w:r>
      <w:r w:rsidRPr="008E476A">
        <w:t>(</w:t>
      </w:r>
      <w:r w:rsidR="00324D21">
        <w:t xml:space="preserve">słownie: </w:t>
      </w:r>
      <w:r w:rsidR="00271342">
        <w:t xml:space="preserve">sto </w:t>
      </w:r>
      <w:r>
        <w:t xml:space="preserve">tysięcy </w:t>
      </w:r>
      <w:r w:rsidRPr="008E476A">
        <w:t>złotych)</w:t>
      </w:r>
    </w:p>
    <w:p w:rsidR="001B1BD2" w:rsidRPr="00C83C12" w:rsidRDefault="001B1BD2" w:rsidP="001B1BD2">
      <w:pPr>
        <w:spacing w:after="0" w:line="240" w:lineRule="auto"/>
        <w:jc w:val="both"/>
      </w:pPr>
      <w:r>
        <w:t>23</w:t>
      </w:r>
      <w:r w:rsidRPr="00C83C12">
        <w:t>.1.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w:t>
      </w:r>
    </w:p>
    <w:p w:rsidR="001B1BD2" w:rsidRPr="00C83C12" w:rsidRDefault="001B1BD2" w:rsidP="001B1BD2">
      <w:pPr>
        <w:spacing w:after="0" w:line="240" w:lineRule="auto"/>
        <w:jc w:val="both"/>
      </w:pPr>
      <w:r>
        <w:t>2</w:t>
      </w:r>
      <w:r w:rsidRPr="00C83C12">
        <w:t>3.2. Wadium może być wnoszone w jednej lub kilku następujących formach:</w:t>
      </w:r>
    </w:p>
    <w:p w:rsidR="001B1BD2" w:rsidRPr="00C83C12" w:rsidRDefault="001B1BD2" w:rsidP="001B1BD2">
      <w:pPr>
        <w:spacing w:after="0" w:line="240" w:lineRule="auto"/>
        <w:jc w:val="both"/>
      </w:pPr>
      <w:r w:rsidRPr="00C83C12">
        <w:t>a)</w:t>
      </w:r>
      <w:r>
        <w:t xml:space="preserve"> przelewem na rachunek bankowy Z</w:t>
      </w:r>
      <w:r w:rsidRPr="00C83C12">
        <w:t xml:space="preserve">amawiającego: </w:t>
      </w:r>
      <w:r>
        <w:rPr>
          <w:b/>
        </w:rPr>
        <w:t>43 8530 0000 0500 0576 2000 0290</w:t>
      </w:r>
    </w:p>
    <w:p w:rsidR="001B1BD2" w:rsidRPr="00C83C12" w:rsidRDefault="001B1BD2" w:rsidP="001B1BD2">
      <w:pPr>
        <w:spacing w:after="0" w:line="240" w:lineRule="auto"/>
        <w:jc w:val="both"/>
      </w:pPr>
      <w:r w:rsidRPr="00C83C12">
        <w:t>b) gwarancjach bankowych</w:t>
      </w:r>
    </w:p>
    <w:p w:rsidR="001B1BD2" w:rsidRPr="00C83C12" w:rsidRDefault="001B1BD2" w:rsidP="001B1BD2">
      <w:pPr>
        <w:spacing w:after="0" w:line="240" w:lineRule="auto"/>
        <w:jc w:val="both"/>
      </w:pPr>
      <w:r w:rsidRPr="00C83C12">
        <w:t>c) gwarancjach ubezpieczeniowych</w:t>
      </w:r>
    </w:p>
    <w:p w:rsidR="001B1BD2" w:rsidRDefault="001B1BD2" w:rsidP="001B1BD2">
      <w:pPr>
        <w:spacing w:after="0" w:line="240" w:lineRule="auto"/>
        <w:jc w:val="both"/>
      </w:pPr>
      <w:r w:rsidRPr="00C83C12">
        <w:t>d) poręczeniach udzielanych przez podmioty, o których mowa w art. 6b ust. 5 pkt. 2</w:t>
      </w:r>
      <w:r>
        <w:t xml:space="preserve"> ustawy z dnia 9 listopada 2000</w:t>
      </w:r>
      <w:r w:rsidRPr="00C83C12">
        <w:t xml:space="preserve">r. </w:t>
      </w:r>
      <w:r>
        <w:t xml:space="preserve"> </w:t>
      </w:r>
      <w:r w:rsidRPr="00C83C12">
        <w:t>o utworzeniu Polskiej Agen</w:t>
      </w:r>
      <w:r w:rsidR="005D044D">
        <w:t xml:space="preserve">cji Rozwoju Przedsiębiorczości </w:t>
      </w:r>
      <w:r w:rsidRPr="00C83C12">
        <w:t>- tu należy zwrócić uwagę na formatowanie domyślnej treści, dodatkowo w miejscu kropek w treści domyślnej powinien się znaleźć numer konta bankowego zamawiającego.</w:t>
      </w:r>
    </w:p>
    <w:p w:rsidR="001B1BD2" w:rsidRPr="00C83C12" w:rsidRDefault="001B1BD2" w:rsidP="001B1BD2">
      <w:pPr>
        <w:spacing w:after="0" w:line="240" w:lineRule="auto"/>
        <w:jc w:val="both"/>
      </w:pPr>
      <w:r>
        <w:t>2</w:t>
      </w:r>
      <w:r w:rsidRPr="00C83C12">
        <w:t>3.3. Wadium wnoszone w innej niż pieniądz formie musi posiadać ważność nieprzerwanie do dnia upływu terminu związania ofertą.</w:t>
      </w:r>
    </w:p>
    <w:p w:rsidR="001B1BD2" w:rsidRPr="00C83C12" w:rsidRDefault="001B1BD2" w:rsidP="001B1BD2">
      <w:pPr>
        <w:spacing w:after="0" w:line="240" w:lineRule="auto"/>
        <w:jc w:val="both"/>
      </w:pPr>
      <w:r>
        <w:t>2</w:t>
      </w:r>
      <w:r w:rsidRPr="00C83C12">
        <w:t>3.4. W przypadku wniesienia wadium w innej formie niż pieniądz należy wykonawca przekazuje zamawiającemu oryginał gwarancji lub poręczenia, w postaci elektronicznej.</w:t>
      </w:r>
    </w:p>
    <w:p w:rsidR="001B1BD2" w:rsidRPr="00C83C12" w:rsidRDefault="001B1BD2" w:rsidP="001B1BD2">
      <w:pPr>
        <w:spacing w:after="0" w:line="240" w:lineRule="auto"/>
        <w:jc w:val="both"/>
      </w:pPr>
      <w:r>
        <w:t>2</w:t>
      </w:r>
      <w:r w:rsidRPr="00C83C12">
        <w:t>3.5. Zamawiający zwraca wadium niezwłocznie, nie później jednak niż w terminie 7 dni od dnia wystąpienia jednej z okoliczności:</w:t>
      </w:r>
    </w:p>
    <w:p w:rsidR="001B1BD2" w:rsidRPr="00C83C12" w:rsidRDefault="001B1BD2" w:rsidP="001B1BD2">
      <w:pPr>
        <w:spacing w:after="0" w:line="240" w:lineRule="auto"/>
        <w:jc w:val="both"/>
      </w:pPr>
      <w:r w:rsidRPr="00C83C12">
        <w:t>a) upływu terminu związania ofertą</w:t>
      </w:r>
    </w:p>
    <w:p w:rsidR="001B1BD2" w:rsidRPr="00C83C12" w:rsidRDefault="001B1BD2" w:rsidP="001B1BD2">
      <w:pPr>
        <w:spacing w:after="0" w:line="240" w:lineRule="auto"/>
        <w:jc w:val="both"/>
      </w:pPr>
      <w:r w:rsidRPr="00C83C12">
        <w:t>b) zawarcia umowy w sprawie zamówienia publicznego</w:t>
      </w:r>
    </w:p>
    <w:p w:rsidR="001B1BD2" w:rsidRPr="00C83C12" w:rsidRDefault="001B1BD2" w:rsidP="001B1BD2">
      <w:pPr>
        <w:spacing w:after="0" w:line="240" w:lineRule="auto"/>
        <w:jc w:val="both"/>
      </w:pPr>
      <w:r w:rsidRPr="00C83C12">
        <w:t>c) unieważnienia postępowania o udzielenie zamówienia, z wyjątkiem sytuacji gdy nie zostało rozstrzygnięte odwołanie na czynność unieważnienia albo nie upłynął termin do jego wniesienia.</w:t>
      </w:r>
    </w:p>
    <w:p w:rsidR="001B1BD2" w:rsidRPr="00C83C12" w:rsidRDefault="001B1BD2" w:rsidP="001B1BD2">
      <w:pPr>
        <w:spacing w:after="0" w:line="240" w:lineRule="auto"/>
        <w:jc w:val="both"/>
      </w:pPr>
      <w:r>
        <w:t>2</w:t>
      </w:r>
      <w:r w:rsidRPr="00C83C12">
        <w:t>3.6. Zamawiający, niezwłocznie, nie później jednak niż w terminie 7 dni od dnia złożenia wniosku zwraca wadium wykonawcy:</w:t>
      </w:r>
    </w:p>
    <w:p w:rsidR="001B1BD2" w:rsidRPr="00C83C12" w:rsidRDefault="001B1BD2" w:rsidP="001B1BD2">
      <w:pPr>
        <w:spacing w:after="0" w:line="240" w:lineRule="auto"/>
        <w:jc w:val="both"/>
      </w:pPr>
      <w:r w:rsidRPr="00C83C12">
        <w:t>a) który wycofał ofertę przed upływem terminu składania ofert</w:t>
      </w:r>
    </w:p>
    <w:p w:rsidR="001B1BD2" w:rsidRDefault="001B1BD2" w:rsidP="001B1BD2">
      <w:pPr>
        <w:spacing w:after="0" w:line="240" w:lineRule="auto"/>
        <w:jc w:val="both"/>
      </w:pPr>
      <w:r w:rsidRPr="00C83C12">
        <w:t>b) którego oferta została odrzucona</w:t>
      </w:r>
    </w:p>
    <w:p w:rsidR="001B1BD2" w:rsidRDefault="001B1BD2" w:rsidP="001B1BD2">
      <w:pPr>
        <w:spacing w:after="0" w:line="240" w:lineRule="auto"/>
        <w:jc w:val="both"/>
      </w:pPr>
      <w:r w:rsidRPr="00C83C12">
        <w:t>c) po wyborze najkorzystniejszej oferty, z wyjątkiem wykonawcy, którego oferta została wybrana jako najkorzystniejsza</w:t>
      </w:r>
    </w:p>
    <w:p w:rsidR="001B1BD2" w:rsidRDefault="001B1BD2" w:rsidP="001B1BD2">
      <w:pPr>
        <w:spacing w:after="0" w:line="240" w:lineRule="auto"/>
        <w:jc w:val="both"/>
      </w:pPr>
      <w:r w:rsidRPr="00C83C12">
        <w:t>d) po unieważnieniu postępowania, w przypadku gdy nie zostało rozstrzygnięte odwołanie na czynność unieważnienia albo nie upłynął termin do jego wniesienia.</w:t>
      </w:r>
    </w:p>
    <w:p w:rsidR="001B1BD2" w:rsidRDefault="001B1BD2" w:rsidP="001B1BD2">
      <w:pPr>
        <w:spacing w:after="0" w:line="240" w:lineRule="auto"/>
        <w:jc w:val="both"/>
      </w:pPr>
      <w:r>
        <w:t>2</w:t>
      </w:r>
      <w:r w:rsidRPr="00C83C12">
        <w:t>3.7. Zamawiający zatrzymuje wadium wraz z odsetkami, a w przypadku wadium wniesionego w formie gwarancji lub poręczenia występuje odpowiednio do gwaranta lub poręczyciela z żądaniem zapłaty wadium, jeżeli:</w:t>
      </w:r>
    </w:p>
    <w:p w:rsidR="001B1BD2" w:rsidRPr="00C83C12" w:rsidRDefault="001B1BD2" w:rsidP="001B1BD2">
      <w:pPr>
        <w:spacing w:after="0" w:line="240" w:lineRule="auto"/>
        <w:jc w:val="both"/>
      </w:pPr>
      <w:r w:rsidRPr="00C83C12">
        <w:t>a) 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rsidR="001B1BD2" w:rsidRPr="00C83C12" w:rsidRDefault="001B1BD2" w:rsidP="001B1BD2">
      <w:pPr>
        <w:spacing w:after="0" w:line="240" w:lineRule="auto"/>
        <w:jc w:val="both"/>
      </w:pPr>
      <w:r w:rsidRPr="00C83C12">
        <w:t>b) wykonawca, którego oferta została wybrana:</w:t>
      </w:r>
    </w:p>
    <w:p w:rsidR="001B1BD2" w:rsidRPr="00C83C12" w:rsidRDefault="001B1BD2" w:rsidP="001B1BD2">
      <w:pPr>
        <w:numPr>
          <w:ilvl w:val="0"/>
          <w:numId w:val="43"/>
        </w:numPr>
        <w:spacing w:after="0" w:line="240" w:lineRule="auto"/>
        <w:jc w:val="both"/>
      </w:pPr>
      <w:r w:rsidRPr="00C83C12">
        <w:lastRenderedPageBreak/>
        <w:t>odmówił podpisania umowy w sprawie zamówienia publicznego na warunkach określonych w ofercie,</w:t>
      </w:r>
    </w:p>
    <w:p w:rsidR="001B1BD2" w:rsidRPr="00C83C12" w:rsidRDefault="001B1BD2" w:rsidP="001B1BD2">
      <w:pPr>
        <w:numPr>
          <w:ilvl w:val="0"/>
          <w:numId w:val="43"/>
        </w:numPr>
        <w:spacing w:after="0" w:line="240" w:lineRule="auto"/>
        <w:jc w:val="both"/>
      </w:pPr>
      <w:r w:rsidRPr="00C83C12">
        <w:t>nie wniósł wymaganego zabezpieczenia należytego wykonania umowy</w:t>
      </w:r>
    </w:p>
    <w:p w:rsidR="001B1BD2" w:rsidRPr="00C83C12" w:rsidRDefault="001B1BD2" w:rsidP="001B1BD2">
      <w:pPr>
        <w:spacing w:after="0" w:line="240" w:lineRule="auto"/>
        <w:jc w:val="both"/>
      </w:pPr>
      <w:r w:rsidRPr="00C83C12">
        <w:t>c) zawarcie umowy w sprawie zamówienia publicznego stało się niemożliwe z przyczyn leżących po stronie wykonawcy, którego oferta została wybrana.</w:t>
      </w:r>
    </w:p>
    <w:p w:rsidR="001B1BD2" w:rsidRPr="00C83C12" w:rsidRDefault="001B1BD2" w:rsidP="001B1BD2">
      <w:pPr>
        <w:spacing w:after="0" w:line="240" w:lineRule="auto"/>
        <w:jc w:val="both"/>
      </w:pPr>
      <w:r>
        <w:t>2</w:t>
      </w:r>
      <w:r w:rsidRPr="00C83C12">
        <w:t>3.8. Złożenie wniosku o zwrot wadium powoduje rozwiązanie stosunku prawnego z wykonawcą wraz z utratą przez niego prawa do korzystania ze środków ochrony prawnej.</w:t>
      </w:r>
    </w:p>
    <w:p w:rsidR="001B1BD2" w:rsidRPr="00C83C12" w:rsidRDefault="001B1BD2" w:rsidP="001B1BD2">
      <w:pPr>
        <w:spacing w:after="0" w:line="240" w:lineRule="auto"/>
        <w:jc w:val="both"/>
      </w:pPr>
      <w:r>
        <w:t>2</w:t>
      </w:r>
      <w:r w:rsidRPr="00C83C12">
        <w:t>3.9. 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rsidR="001B1BD2" w:rsidRPr="00C83C12" w:rsidRDefault="001B1BD2" w:rsidP="001B1BD2">
      <w:pPr>
        <w:spacing w:after="0" w:line="240" w:lineRule="auto"/>
        <w:jc w:val="both"/>
      </w:pPr>
      <w:r>
        <w:t>2</w:t>
      </w:r>
      <w:r w:rsidRPr="00C83C12">
        <w:t>3.10. Zamawiający zwraca wadium wniesione w innej formie niż w pieniądzu poprzez złożenie gwarantowi lub poręczycielowi oświadczenia o zwolnieniu wadium.</w:t>
      </w:r>
    </w:p>
    <w:p w:rsidR="00BB510B" w:rsidRPr="00EA5A42" w:rsidRDefault="00BB510B" w:rsidP="00661F75">
      <w:pPr>
        <w:pStyle w:val="p"/>
        <w:jc w:val="both"/>
        <w:rPr>
          <w:rFonts w:cs="Arial"/>
          <w:b/>
          <w:sz w:val="12"/>
          <w:szCs w:val="12"/>
        </w:rPr>
      </w:pPr>
    </w:p>
    <w:p w:rsidR="002A613B" w:rsidRPr="00B9283F" w:rsidRDefault="00137533" w:rsidP="00661F75">
      <w:pPr>
        <w:pStyle w:val="p"/>
        <w:jc w:val="both"/>
        <w:rPr>
          <w:rFonts w:cs="Arial"/>
        </w:rPr>
      </w:pPr>
      <w:r>
        <w:rPr>
          <w:rFonts w:cs="Arial"/>
          <w:b/>
        </w:rPr>
        <w:t>24</w:t>
      </w:r>
      <w:r w:rsidR="007D3712" w:rsidRPr="00B9283F">
        <w:rPr>
          <w:rFonts w:cs="Arial"/>
        </w:rPr>
        <w:t xml:space="preserve">. </w:t>
      </w:r>
      <w:r w:rsidR="002A613B" w:rsidRPr="00B9283F">
        <w:rPr>
          <w:rFonts w:cs="Arial"/>
          <w:b/>
        </w:rPr>
        <w:t>INFORMACJA O PRZEWIDYWANYCH ZAMÓWIENIACH, O KTÓRYCH MOWA W A</w:t>
      </w:r>
      <w:r w:rsidR="00722A6E">
        <w:rPr>
          <w:rFonts w:cs="Arial"/>
          <w:b/>
        </w:rPr>
        <w:t>RT. 214 UST. 1 PKT 7</w:t>
      </w:r>
      <w:r w:rsidR="00661F75" w:rsidRPr="00B9283F">
        <w:rPr>
          <w:rFonts w:cs="Arial"/>
          <w:b/>
        </w:rPr>
        <w:t xml:space="preserve"> USTAWY:</w:t>
      </w:r>
    </w:p>
    <w:p w:rsidR="00203667" w:rsidRPr="00D13C31" w:rsidRDefault="007D3712" w:rsidP="00D65CE9">
      <w:pPr>
        <w:pStyle w:val="p"/>
        <w:rPr>
          <w:rFonts w:cs="Arial"/>
        </w:rPr>
      </w:pPr>
      <w:r w:rsidRPr="00D13C31">
        <w:rPr>
          <w:rFonts w:cs="Arial"/>
        </w:rPr>
        <w:t>Zamawiający nie przewiduje zamówień</w:t>
      </w:r>
      <w:r w:rsidR="00203667" w:rsidRPr="00D13C31">
        <w:rPr>
          <w:rFonts w:cs="Arial"/>
        </w:rPr>
        <w:t>, o których mo</w:t>
      </w:r>
      <w:r w:rsidRPr="00D13C31">
        <w:rPr>
          <w:rFonts w:cs="Arial"/>
        </w:rPr>
        <w:t>wa w art. 214 ust. 1 pkt 7 Ustawy</w:t>
      </w:r>
      <w:r w:rsidR="00D32975" w:rsidRPr="00D13C31">
        <w:rPr>
          <w:rFonts w:cs="Arial"/>
        </w:rPr>
        <w:t>.</w:t>
      </w:r>
    </w:p>
    <w:p w:rsidR="00203667" w:rsidRPr="00166B5E" w:rsidRDefault="00203667" w:rsidP="00D65CE9">
      <w:pPr>
        <w:pStyle w:val="p"/>
        <w:rPr>
          <w:rFonts w:cs="Arial"/>
          <w:sz w:val="12"/>
          <w:szCs w:val="12"/>
        </w:rPr>
      </w:pPr>
    </w:p>
    <w:p w:rsidR="00203667" w:rsidRPr="00B9283F" w:rsidRDefault="00137533" w:rsidP="00661F75">
      <w:pPr>
        <w:pStyle w:val="p"/>
        <w:jc w:val="both"/>
        <w:rPr>
          <w:rFonts w:cs="Arial"/>
          <w:b/>
        </w:rPr>
      </w:pPr>
      <w:r>
        <w:rPr>
          <w:rFonts w:cs="Arial"/>
          <w:b/>
        </w:rPr>
        <w:t>25</w:t>
      </w:r>
      <w:r w:rsidR="007D3712" w:rsidRPr="00B9283F">
        <w:rPr>
          <w:rFonts w:cs="Arial"/>
        </w:rPr>
        <w:t xml:space="preserve">. </w:t>
      </w:r>
      <w:r w:rsidR="002A613B" w:rsidRPr="00B9283F">
        <w:rPr>
          <w:rFonts w:cs="Arial"/>
          <w:b/>
        </w:rPr>
        <w:t>INFORMACJA DOTYCZĄCA PRZEPROWADZENIA PRZEZ WYKONAWCĘ WIZJI LOKALNEJ LUB SPRAWDZENIA PRZEZ NIEGO DOKUMENTÓW NIEZBĘDNYCH DO REALIZACJI ZAMÓWIENIA, O KTÓRYCH MOWA W ART. 131 UST. 2 USTAWY:</w:t>
      </w:r>
      <w:r w:rsidR="0094471E">
        <w:rPr>
          <w:rFonts w:cs="Arial"/>
          <w:b/>
        </w:rPr>
        <w:t xml:space="preserve"> </w:t>
      </w:r>
    </w:p>
    <w:p w:rsidR="006D0CE8" w:rsidRDefault="004B5551" w:rsidP="007D3712">
      <w:pPr>
        <w:pStyle w:val="p"/>
        <w:jc w:val="both"/>
        <w:rPr>
          <w:rFonts w:cs="Arial"/>
          <w:b/>
        </w:rPr>
      </w:pPr>
      <w:r>
        <w:t>Zamawiający nie przewiduje obowiązku odbycia przez Wykonawcę wizji lokalnej oraz sprawdzenia przez Wykonawcę dokumentów niezbędnych do realizacji zamówienia dostępnych na miejscu u Zamawiającego. Zamawiający jedynie zaleca odbycie wizji lokalnej.</w:t>
      </w:r>
    </w:p>
    <w:p w:rsidR="00EA5A42" w:rsidRPr="00EA5A42" w:rsidRDefault="00EA5A42" w:rsidP="007D3712">
      <w:pPr>
        <w:pStyle w:val="p"/>
        <w:jc w:val="both"/>
        <w:rPr>
          <w:rFonts w:cs="Arial"/>
          <w:b/>
          <w:sz w:val="12"/>
          <w:szCs w:val="12"/>
        </w:rPr>
      </w:pPr>
    </w:p>
    <w:p w:rsidR="00652D2B" w:rsidRPr="00B9283F" w:rsidRDefault="00137533" w:rsidP="007D3712">
      <w:pPr>
        <w:pStyle w:val="p"/>
        <w:jc w:val="both"/>
        <w:rPr>
          <w:rFonts w:cs="Arial"/>
          <w:b/>
        </w:rPr>
      </w:pPr>
      <w:r>
        <w:rPr>
          <w:rFonts w:cs="Arial"/>
          <w:b/>
        </w:rPr>
        <w:t>26</w:t>
      </w:r>
      <w:r w:rsidR="007D3712" w:rsidRPr="00B9283F">
        <w:rPr>
          <w:rFonts w:cs="Arial"/>
          <w:b/>
        </w:rPr>
        <w:t xml:space="preserve">. </w:t>
      </w:r>
      <w:r w:rsidR="00652D2B" w:rsidRPr="00B9283F">
        <w:rPr>
          <w:rFonts w:cs="Arial"/>
          <w:b/>
        </w:rPr>
        <w:t>ROZLICZENIA W WALUTACH OBCYCH:</w:t>
      </w:r>
    </w:p>
    <w:p w:rsidR="00203667" w:rsidRPr="00B9283F" w:rsidRDefault="007D3712" w:rsidP="007D3712">
      <w:pPr>
        <w:pStyle w:val="p"/>
        <w:jc w:val="both"/>
        <w:rPr>
          <w:rFonts w:cs="Arial"/>
        </w:rPr>
      </w:pPr>
      <w:r w:rsidRPr="00B9283F">
        <w:rPr>
          <w:rFonts w:cs="Arial"/>
        </w:rPr>
        <w:t>Zamawiający nie przewiduje rozliczania w walutach obcych.</w:t>
      </w:r>
    </w:p>
    <w:p w:rsidR="002C136D" w:rsidRPr="00166B5E" w:rsidRDefault="002C136D" w:rsidP="00D65CE9">
      <w:pPr>
        <w:pStyle w:val="p"/>
        <w:rPr>
          <w:rFonts w:cs="Arial"/>
          <w:sz w:val="12"/>
          <w:szCs w:val="12"/>
        </w:rPr>
      </w:pPr>
    </w:p>
    <w:p w:rsidR="00A76DD5" w:rsidRPr="00B9283F" w:rsidRDefault="00137533" w:rsidP="00D65CE9">
      <w:pPr>
        <w:pStyle w:val="p"/>
        <w:rPr>
          <w:rFonts w:cs="Arial"/>
          <w:b/>
        </w:rPr>
      </w:pPr>
      <w:r>
        <w:rPr>
          <w:rFonts w:cs="Arial"/>
          <w:b/>
        </w:rPr>
        <w:t>27</w:t>
      </w:r>
      <w:r w:rsidR="007D3712" w:rsidRPr="00B9283F">
        <w:rPr>
          <w:rFonts w:cs="Arial"/>
          <w:b/>
        </w:rPr>
        <w:t xml:space="preserve">. </w:t>
      </w:r>
      <w:r w:rsidR="00A76DD5" w:rsidRPr="00B9283F">
        <w:rPr>
          <w:rFonts w:cs="Arial"/>
          <w:b/>
        </w:rPr>
        <w:t>ZWROT KOSZTÓW:</w:t>
      </w:r>
    </w:p>
    <w:p w:rsidR="00203667" w:rsidRPr="00B9283F" w:rsidRDefault="00A76DD5" w:rsidP="00932DD4">
      <w:pPr>
        <w:pStyle w:val="p"/>
        <w:jc w:val="both"/>
        <w:rPr>
          <w:rFonts w:cs="Arial"/>
        </w:rPr>
      </w:pPr>
      <w:r w:rsidRPr="00B9283F">
        <w:rPr>
          <w:rFonts w:cs="Arial"/>
        </w:rPr>
        <w:t xml:space="preserve">Wykonawca przygotowuję ofertę przy uwzględnieniu wszelkich związanych z tym kosztów. </w:t>
      </w:r>
      <w:r w:rsidR="00400906" w:rsidRPr="00B9283F">
        <w:rPr>
          <w:rFonts w:cs="Arial"/>
        </w:rPr>
        <w:t xml:space="preserve">Zamawiający nie przewiduje </w:t>
      </w:r>
      <w:r w:rsidRPr="00B9283F">
        <w:rPr>
          <w:rFonts w:cs="Arial"/>
        </w:rPr>
        <w:t>zwrotu kosztów udziału w postępowaniu.</w:t>
      </w:r>
    </w:p>
    <w:p w:rsidR="00203667" w:rsidRPr="00B9283F" w:rsidRDefault="00137533" w:rsidP="00D65CE9">
      <w:pPr>
        <w:pStyle w:val="p"/>
        <w:rPr>
          <w:rFonts w:cs="Arial"/>
        </w:rPr>
      </w:pPr>
      <w:r>
        <w:rPr>
          <w:rFonts w:cs="Arial"/>
          <w:b/>
        </w:rPr>
        <w:t>28</w:t>
      </w:r>
      <w:r w:rsidR="00F729CC" w:rsidRPr="00B9283F">
        <w:rPr>
          <w:rFonts w:cs="Arial"/>
        </w:rPr>
        <w:t>.</w:t>
      </w:r>
      <w:r w:rsidR="0018610C" w:rsidRPr="00B9283F">
        <w:rPr>
          <w:rFonts w:cs="Arial"/>
          <w:b/>
        </w:rPr>
        <w:t xml:space="preserve"> INFORMACJA</w:t>
      </w:r>
      <w:r w:rsidR="00A76DD5" w:rsidRPr="00B9283F">
        <w:rPr>
          <w:rFonts w:cs="Arial"/>
          <w:b/>
        </w:rPr>
        <w:t xml:space="preserve"> O OBOWIĄZKU OSOBISTEGO WYKONANIA PR</w:t>
      </w:r>
      <w:r w:rsidR="0018610C" w:rsidRPr="00B9283F">
        <w:rPr>
          <w:rFonts w:cs="Arial"/>
          <w:b/>
        </w:rPr>
        <w:t>ZEZ WYKONAWCĘ KLUCZOWYCH ZADAŃ:</w:t>
      </w:r>
    </w:p>
    <w:p w:rsidR="00652D2B" w:rsidRPr="004F0DD0" w:rsidRDefault="004F0DD0" w:rsidP="004F0DD0">
      <w:pPr>
        <w:jc w:val="both"/>
        <w:rPr>
          <w:sz w:val="24"/>
          <w:szCs w:val="24"/>
        </w:rPr>
      </w:pPr>
      <w:r w:rsidRPr="004C523B">
        <w:rPr>
          <w:sz w:val="24"/>
          <w:szCs w:val="24"/>
        </w:rPr>
        <w:t xml:space="preserve">Zamawiający nie zastrzega obowiązku osobistego wykonania przez Wykonawcę oraz przez poszczególnych Wykonawców wspólnie ubiegających się o udzielenie zamówienia kluczowych zadań zamówienia, o których mowa </w:t>
      </w:r>
      <w:r w:rsidR="0094471E">
        <w:rPr>
          <w:sz w:val="24"/>
          <w:szCs w:val="24"/>
        </w:rPr>
        <w:t xml:space="preserve">              </w:t>
      </w:r>
      <w:r w:rsidRPr="004C523B">
        <w:rPr>
          <w:sz w:val="24"/>
          <w:szCs w:val="24"/>
        </w:rPr>
        <w:t xml:space="preserve">w art. 60 oraz 121 </w:t>
      </w:r>
      <w:r>
        <w:rPr>
          <w:sz w:val="24"/>
          <w:szCs w:val="24"/>
        </w:rPr>
        <w:t>Ustawy.</w:t>
      </w:r>
      <w:r w:rsidRPr="004C523B">
        <w:rPr>
          <w:sz w:val="24"/>
          <w:szCs w:val="24"/>
        </w:rPr>
        <w:t xml:space="preserve"> </w:t>
      </w:r>
    </w:p>
    <w:p w:rsidR="00A76DD5" w:rsidRPr="00B9283F" w:rsidRDefault="00137533" w:rsidP="00D65CE9">
      <w:pPr>
        <w:pStyle w:val="p"/>
        <w:rPr>
          <w:rFonts w:cs="Arial"/>
          <w:b/>
        </w:rPr>
      </w:pPr>
      <w:r>
        <w:rPr>
          <w:rFonts w:cs="Arial"/>
          <w:b/>
        </w:rPr>
        <w:t>29</w:t>
      </w:r>
      <w:r w:rsidR="00F729CC" w:rsidRPr="00B9283F">
        <w:rPr>
          <w:rFonts w:cs="Arial"/>
          <w:b/>
        </w:rPr>
        <w:t xml:space="preserve">. </w:t>
      </w:r>
      <w:r w:rsidR="00DE6CEF" w:rsidRPr="00B9283F">
        <w:rPr>
          <w:rFonts w:cs="Arial"/>
          <w:b/>
        </w:rPr>
        <w:t xml:space="preserve"> </w:t>
      </w:r>
      <w:r w:rsidR="00A76DD5" w:rsidRPr="00B9283F">
        <w:rPr>
          <w:rFonts w:cs="Arial"/>
          <w:b/>
        </w:rPr>
        <w:t>UMOWA RAMOWA:</w:t>
      </w:r>
    </w:p>
    <w:p w:rsidR="00DE6CEF" w:rsidRPr="00B9283F" w:rsidRDefault="00DE6CEF" w:rsidP="00D65CE9">
      <w:pPr>
        <w:pStyle w:val="p"/>
        <w:rPr>
          <w:rFonts w:cs="Arial"/>
        </w:rPr>
      </w:pPr>
      <w:r w:rsidRPr="00B9283F">
        <w:rPr>
          <w:rFonts w:cs="Arial"/>
        </w:rPr>
        <w:t>Zamawiający nie przewiduje zawarcia umowy ramowej.</w:t>
      </w:r>
    </w:p>
    <w:p w:rsidR="00203667" w:rsidRPr="00166B5E" w:rsidRDefault="00203667" w:rsidP="00D65CE9">
      <w:pPr>
        <w:pStyle w:val="p"/>
        <w:rPr>
          <w:rFonts w:cs="Arial"/>
          <w:sz w:val="12"/>
          <w:szCs w:val="12"/>
        </w:rPr>
      </w:pPr>
    </w:p>
    <w:p w:rsidR="00A76DD5" w:rsidRPr="00B9283F" w:rsidRDefault="00137533" w:rsidP="00DE6CEF">
      <w:pPr>
        <w:pStyle w:val="p"/>
        <w:rPr>
          <w:rFonts w:cs="Arial"/>
          <w:b/>
        </w:rPr>
      </w:pPr>
      <w:r>
        <w:rPr>
          <w:rFonts w:cs="Arial"/>
          <w:b/>
        </w:rPr>
        <w:t>30</w:t>
      </w:r>
      <w:r w:rsidR="00F729CC" w:rsidRPr="00B9283F">
        <w:rPr>
          <w:rFonts w:cs="Arial"/>
          <w:b/>
        </w:rPr>
        <w:t>.</w:t>
      </w:r>
      <w:r w:rsidR="00DE6CEF" w:rsidRPr="00B9283F">
        <w:rPr>
          <w:rFonts w:cs="Arial"/>
          <w:b/>
        </w:rPr>
        <w:t xml:space="preserve"> </w:t>
      </w:r>
      <w:r w:rsidR="00A76DD5" w:rsidRPr="00B9283F">
        <w:rPr>
          <w:rFonts w:cs="Arial"/>
          <w:b/>
        </w:rPr>
        <w:t>AUKCJA ELEKTRONICZNA:</w:t>
      </w:r>
    </w:p>
    <w:p w:rsidR="00DE6CEF" w:rsidRPr="00B9283F" w:rsidRDefault="00DE6CEF" w:rsidP="00DE6CEF">
      <w:pPr>
        <w:pStyle w:val="p"/>
        <w:rPr>
          <w:rFonts w:cs="Arial"/>
        </w:rPr>
      </w:pPr>
      <w:r w:rsidRPr="00B9283F">
        <w:rPr>
          <w:rFonts w:cs="Arial"/>
        </w:rPr>
        <w:t>Zamawiający nie przewiduje zastosowania aukcji elektronicznej celem wyboru najkorzystniejszej oferty.</w:t>
      </w:r>
    </w:p>
    <w:p w:rsidR="00203667" w:rsidRPr="00166B5E" w:rsidRDefault="00203667" w:rsidP="00D65CE9">
      <w:pPr>
        <w:pStyle w:val="p"/>
        <w:rPr>
          <w:rFonts w:cs="Arial"/>
          <w:sz w:val="12"/>
          <w:szCs w:val="12"/>
        </w:rPr>
      </w:pPr>
    </w:p>
    <w:p w:rsidR="00A76DD5" w:rsidRPr="00B9283F" w:rsidRDefault="00137533" w:rsidP="00DE6CEF">
      <w:pPr>
        <w:pStyle w:val="p"/>
        <w:rPr>
          <w:rFonts w:cs="Arial"/>
        </w:rPr>
      </w:pPr>
      <w:r>
        <w:rPr>
          <w:rFonts w:cs="Arial"/>
          <w:b/>
        </w:rPr>
        <w:t>31</w:t>
      </w:r>
      <w:r w:rsidR="00F729CC" w:rsidRPr="00B9283F">
        <w:rPr>
          <w:rFonts w:cs="Arial"/>
        </w:rPr>
        <w:t>.</w:t>
      </w:r>
      <w:r w:rsidR="00DE6CEF" w:rsidRPr="00B9283F">
        <w:rPr>
          <w:rFonts w:cs="Arial"/>
        </w:rPr>
        <w:t xml:space="preserve"> </w:t>
      </w:r>
      <w:r w:rsidR="00A76DD5" w:rsidRPr="00B9283F">
        <w:rPr>
          <w:rFonts w:cs="Arial"/>
          <w:b/>
        </w:rPr>
        <w:t>KATALOGI ELEKTRONICZNE:</w:t>
      </w:r>
    </w:p>
    <w:p w:rsidR="00DE6CEF" w:rsidRPr="00B9283F" w:rsidRDefault="00DE6CEF" w:rsidP="00932DD4">
      <w:pPr>
        <w:pStyle w:val="p"/>
        <w:jc w:val="both"/>
        <w:rPr>
          <w:rFonts w:cs="Arial"/>
        </w:rPr>
      </w:pPr>
      <w:r w:rsidRPr="00B9283F">
        <w:rPr>
          <w:rFonts w:cs="Arial"/>
        </w:rPr>
        <w:t>Zamawiający nie przewiduje składania ofert w postaci katalogów elektronicznych lub dołączeni</w:t>
      </w:r>
      <w:r w:rsidR="00400906" w:rsidRPr="00B9283F">
        <w:rPr>
          <w:rFonts w:cs="Arial"/>
        </w:rPr>
        <w:t xml:space="preserve">a katalogów </w:t>
      </w:r>
      <w:r w:rsidRPr="00B9283F">
        <w:rPr>
          <w:rFonts w:cs="Arial"/>
        </w:rPr>
        <w:t xml:space="preserve">elektronicznych </w:t>
      </w:r>
      <w:r w:rsidR="00EA5A42">
        <w:rPr>
          <w:rFonts w:cs="Arial"/>
        </w:rPr>
        <w:t xml:space="preserve">             </w:t>
      </w:r>
      <w:r w:rsidRPr="00B9283F">
        <w:rPr>
          <w:rFonts w:cs="Arial"/>
        </w:rPr>
        <w:t>do oferty.</w:t>
      </w:r>
    </w:p>
    <w:p w:rsidR="009F58D3" w:rsidRDefault="00137533" w:rsidP="00D65CE9">
      <w:pPr>
        <w:pStyle w:val="p"/>
        <w:rPr>
          <w:rFonts w:cs="Arial"/>
          <w:b/>
        </w:rPr>
      </w:pPr>
      <w:r>
        <w:rPr>
          <w:rFonts w:cs="Arial"/>
          <w:b/>
        </w:rPr>
        <w:t>32</w:t>
      </w:r>
      <w:r w:rsidR="00F729CC" w:rsidRPr="00B9283F">
        <w:rPr>
          <w:rFonts w:cs="Arial"/>
        </w:rPr>
        <w:t>.</w:t>
      </w:r>
      <w:r w:rsidR="00E536E1" w:rsidRPr="00B9283F">
        <w:rPr>
          <w:rFonts w:cs="Arial"/>
        </w:rPr>
        <w:t xml:space="preserve"> </w:t>
      </w:r>
      <w:r w:rsidR="00A76DD5" w:rsidRPr="00B9283F">
        <w:rPr>
          <w:rFonts w:cs="Arial"/>
          <w:b/>
        </w:rPr>
        <w:t>INFORMACJE DOTYCZĄCE ZABEZPIECZENIA NALEŻYTEGO WYKONANIA UMOWY:</w:t>
      </w:r>
    </w:p>
    <w:p w:rsidR="005B034F" w:rsidRPr="005B034F" w:rsidRDefault="005B034F" w:rsidP="005B034F">
      <w:pPr>
        <w:pStyle w:val="Akapitzlist"/>
        <w:ind w:left="0"/>
        <w:jc w:val="both"/>
        <w:rPr>
          <w:rFonts w:ascii="Arial Narrow" w:hAnsi="Arial Narrow"/>
        </w:rPr>
      </w:pPr>
      <w:r>
        <w:rPr>
          <w:rFonts w:ascii="Arial Narrow" w:hAnsi="Arial Narrow"/>
        </w:rPr>
        <w:t>32.</w:t>
      </w:r>
      <w:r w:rsidRPr="005B034F">
        <w:rPr>
          <w:rFonts w:ascii="Arial Narrow" w:hAnsi="Arial Narrow"/>
        </w:rPr>
        <w:t xml:space="preserve">1. W celu zawarcia umowy w sprawie zamówienia publicznego wykonawca musi wnieść zabezpieczenie należytego wykonania umowy </w:t>
      </w:r>
      <w:r w:rsidRPr="005B034F">
        <w:rPr>
          <w:rFonts w:ascii="Arial Narrow" w:hAnsi="Arial Narrow"/>
          <w:b/>
          <w:bCs/>
        </w:rPr>
        <w:t xml:space="preserve">w wysokości 5% </w:t>
      </w:r>
      <w:r w:rsidRPr="005B034F">
        <w:rPr>
          <w:rFonts w:ascii="Arial Narrow" w:hAnsi="Arial Narrow"/>
        </w:rPr>
        <w:t>ceny całkowitej brutto podanej w ofercie.</w:t>
      </w:r>
    </w:p>
    <w:p w:rsidR="005B034F" w:rsidRPr="005B034F" w:rsidRDefault="005B034F" w:rsidP="005B034F">
      <w:pPr>
        <w:autoSpaceDE w:val="0"/>
        <w:autoSpaceDN w:val="0"/>
        <w:adjustRightInd w:val="0"/>
        <w:spacing w:after="0" w:line="240" w:lineRule="auto"/>
        <w:jc w:val="both"/>
      </w:pPr>
      <w:r>
        <w:t>32.</w:t>
      </w:r>
      <w:r w:rsidRPr="005B034F">
        <w:t xml:space="preserve">2. Formy zabezpieczenia należytego wykonania umowy: </w:t>
      </w:r>
    </w:p>
    <w:p w:rsidR="005B034F" w:rsidRPr="005B034F" w:rsidRDefault="005B034F" w:rsidP="005B034F">
      <w:pPr>
        <w:autoSpaceDE w:val="0"/>
        <w:autoSpaceDN w:val="0"/>
        <w:adjustRightInd w:val="0"/>
        <w:spacing w:after="0" w:line="240" w:lineRule="auto"/>
        <w:jc w:val="both"/>
      </w:pPr>
      <w:r w:rsidRPr="005B034F">
        <w:t xml:space="preserve">1) Zabezpieczenie może być wnoszone, według wyboru wykonawcy, w jednej lub kilku następujących formach: </w:t>
      </w:r>
    </w:p>
    <w:p w:rsidR="005B034F" w:rsidRPr="005B034F" w:rsidRDefault="005B034F" w:rsidP="005B034F">
      <w:pPr>
        <w:autoSpaceDE w:val="0"/>
        <w:autoSpaceDN w:val="0"/>
        <w:adjustRightInd w:val="0"/>
        <w:spacing w:after="0" w:line="240" w:lineRule="auto"/>
        <w:jc w:val="both"/>
      </w:pPr>
      <w:r w:rsidRPr="005B034F">
        <w:t xml:space="preserve">a) pieniądzu, </w:t>
      </w:r>
    </w:p>
    <w:p w:rsidR="005B034F" w:rsidRPr="005B034F" w:rsidRDefault="005B034F" w:rsidP="005B034F">
      <w:pPr>
        <w:autoSpaceDE w:val="0"/>
        <w:autoSpaceDN w:val="0"/>
        <w:adjustRightInd w:val="0"/>
        <w:spacing w:after="0" w:line="240" w:lineRule="auto"/>
        <w:jc w:val="both"/>
      </w:pPr>
      <w:r w:rsidRPr="005B034F">
        <w:t xml:space="preserve">b) poręczeniach bankowych lub poręczeniach spółdzielczej kasy oszczędnościowo-kredytowej, z tym że poręczenie kasy jest zawsze poręczeniem pieniężnym, </w:t>
      </w:r>
    </w:p>
    <w:p w:rsidR="005B034F" w:rsidRPr="005B034F" w:rsidRDefault="005B034F" w:rsidP="005B034F">
      <w:pPr>
        <w:autoSpaceDE w:val="0"/>
        <w:autoSpaceDN w:val="0"/>
        <w:adjustRightInd w:val="0"/>
        <w:spacing w:after="0" w:line="240" w:lineRule="auto"/>
        <w:jc w:val="both"/>
      </w:pPr>
      <w:r w:rsidRPr="005B034F">
        <w:t xml:space="preserve">c) gwarancjach bankowych, </w:t>
      </w:r>
    </w:p>
    <w:p w:rsidR="005B034F" w:rsidRPr="005B034F" w:rsidRDefault="005B034F" w:rsidP="005B034F">
      <w:pPr>
        <w:autoSpaceDE w:val="0"/>
        <w:autoSpaceDN w:val="0"/>
        <w:adjustRightInd w:val="0"/>
        <w:spacing w:after="0" w:line="240" w:lineRule="auto"/>
        <w:jc w:val="both"/>
      </w:pPr>
      <w:r w:rsidRPr="005B034F">
        <w:t xml:space="preserve">d) gwarancjach ubezpieczeniowych, </w:t>
      </w:r>
    </w:p>
    <w:p w:rsidR="005B034F" w:rsidRPr="005B034F" w:rsidRDefault="005B034F" w:rsidP="005B034F">
      <w:pPr>
        <w:autoSpaceDE w:val="0"/>
        <w:autoSpaceDN w:val="0"/>
        <w:adjustRightInd w:val="0"/>
        <w:spacing w:after="0" w:line="240" w:lineRule="auto"/>
        <w:jc w:val="both"/>
      </w:pPr>
      <w:r w:rsidRPr="005B034F">
        <w:t xml:space="preserve">e) poręczeniach udzielanych przez podmioty, o których mowa w art. 6b ust. 5 pkt 2 ustawy </w:t>
      </w:r>
      <w:r>
        <w:t>z dnia 9 listopada 2000</w:t>
      </w:r>
      <w:r w:rsidRPr="005B034F">
        <w:t xml:space="preserve">r. o utworzeniu Polskiej Agencji Rozwoju Przedsiębiorczości. </w:t>
      </w:r>
    </w:p>
    <w:p w:rsidR="005B034F" w:rsidRPr="005B034F" w:rsidRDefault="005B034F" w:rsidP="005B034F">
      <w:pPr>
        <w:autoSpaceDE w:val="0"/>
        <w:autoSpaceDN w:val="0"/>
        <w:adjustRightInd w:val="0"/>
        <w:spacing w:after="0" w:line="240" w:lineRule="auto"/>
        <w:jc w:val="both"/>
      </w:pPr>
      <w:r w:rsidRPr="005B034F">
        <w:t xml:space="preserve">2) Zamawiający nie wyraża zgody na wnoszenie zabezpieczenia: </w:t>
      </w:r>
    </w:p>
    <w:p w:rsidR="005B034F" w:rsidRPr="005B034F" w:rsidRDefault="005B034F" w:rsidP="005B034F">
      <w:pPr>
        <w:autoSpaceDE w:val="0"/>
        <w:autoSpaceDN w:val="0"/>
        <w:adjustRightInd w:val="0"/>
        <w:spacing w:after="0" w:line="240" w:lineRule="auto"/>
        <w:jc w:val="both"/>
      </w:pPr>
      <w:r w:rsidRPr="00074310">
        <w:t xml:space="preserve">a) </w:t>
      </w:r>
      <w:r w:rsidR="00D1330E" w:rsidRPr="00074310">
        <w:t xml:space="preserve">w </w:t>
      </w:r>
      <w:r w:rsidRPr="00074310">
        <w:t>wekslach z poręczeniem wekslowym banku lub spółdzielczej kasy oszczędnościowo-kredytowej,</w:t>
      </w:r>
      <w:r w:rsidRPr="005B034F">
        <w:t xml:space="preserve"> </w:t>
      </w:r>
    </w:p>
    <w:p w:rsidR="005B034F" w:rsidRPr="005B034F" w:rsidRDefault="005B034F" w:rsidP="005B034F">
      <w:pPr>
        <w:autoSpaceDE w:val="0"/>
        <w:autoSpaceDN w:val="0"/>
        <w:adjustRightInd w:val="0"/>
        <w:spacing w:after="0" w:line="240" w:lineRule="auto"/>
        <w:jc w:val="both"/>
      </w:pPr>
      <w:r w:rsidRPr="005B034F">
        <w:t xml:space="preserve">b) przez ustanowienie zastawu na papierach wartościowych emitowanych przez Skarb Państwa lub jednostkę samorządu terytorialnego; </w:t>
      </w:r>
    </w:p>
    <w:p w:rsidR="005B034F" w:rsidRPr="005B034F" w:rsidRDefault="005B034F" w:rsidP="005B034F">
      <w:pPr>
        <w:autoSpaceDE w:val="0"/>
        <w:autoSpaceDN w:val="0"/>
        <w:adjustRightInd w:val="0"/>
        <w:spacing w:after="0" w:line="240" w:lineRule="auto"/>
        <w:jc w:val="both"/>
      </w:pPr>
      <w:r w:rsidRPr="005B034F">
        <w:t xml:space="preserve">c) przez ustanowienie zastawu rejestrowego na zasadach określonych w ustawie z dnia 6 grudnia 1996 r. o zastawie rejestrowym i rejestrze zastawów. </w:t>
      </w:r>
    </w:p>
    <w:p w:rsidR="005B034F" w:rsidRPr="001B1BD2" w:rsidRDefault="005B034F" w:rsidP="005B034F">
      <w:pPr>
        <w:autoSpaceDE w:val="0"/>
        <w:autoSpaceDN w:val="0"/>
        <w:adjustRightInd w:val="0"/>
        <w:spacing w:after="0" w:line="240" w:lineRule="auto"/>
        <w:jc w:val="both"/>
      </w:pPr>
      <w:r>
        <w:t>32.</w:t>
      </w:r>
      <w:r w:rsidRPr="005B034F">
        <w:t>3. Zabezpieczenie należytego wykonania umowy wnoszone w pieniądzu należy wnieść na konto bankowe Zamawiającego:</w:t>
      </w:r>
      <w:r w:rsidR="002B1658">
        <w:t xml:space="preserve">          </w:t>
      </w:r>
      <w:r w:rsidR="003F74C7" w:rsidRPr="001B1BD2">
        <w:rPr>
          <w:rFonts w:cs="Arial"/>
          <w:b/>
        </w:rPr>
        <w:t>66 8530 0000 0500 0576 2000 0070</w:t>
      </w:r>
    </w:p>
    <w:p w:rsidR="005B034F" w:rsidRDefault="005B034F" w:rsidP="005B034F">
      <w:pPr>
        <w:autoSpaceDE w:val="0"/>
        <w:autoSpaceDN w:val="0"/>
        <w:adjustRightInd w:val="0"/>
        <w:spacing w:after="0" w:line="240" w:lineRule="auto"/>
        <w:jc w:val="both"/>
      </w:pPr>
      <w:r>
        <w:lastRenderedPageBreak/>
        <w:t>32.</w:t>
      </w:r>
      <w:r w:rsidR="003F7258">
        <w:t>4</w:t>
      </w:r>
      <w:r w:rsidRPr="005B034F">
        <w:t xml:space="preserve">. Zabezpieczenie należytego wykonania umowy należy wnieść przed zawarciem umowy w sprawie zamówienia publicznego. </w:t>
      </w:r>
    </w:p>
    <w:p w:rsidR="006121C2" w:rsidRDefault="006121C2" w:rsidP="006121C2">
      <w:pPr>
        <w:autoSpaceDE w:val="0"/>
        <w:autoSpaceDN w:val="0"/>
        <w:adjustRightInd w:val="0"/>
        <w:spacing w:after="0" w:line="240" w:lineRule="auto"/>
        <w:jc w:val="both"/>
      </w:pPr>
      <w:r>
        <w:t>32.5</w:t>
      </w:r>
      <w:r w:rsidRPr="005B034F">
        <w:t xml:space="preserve">. </w:t>
      </w:r>
      <w:r w:rsidRPr="006121C2">
        <w:rPr>
          <w:u w:val="single"/>
        </w:rPr>
        <w:t xml:space="preserve">Zabezpieczenie należytego wykonania umowy w innej formie niż pieniądz należy wnieść </w:t>
      </w:r>
      <w:r w:rsidRPr="006121C2">
        <w:rPr>
          <w:b/>
          <w:u w:val="single"/>
        </w:rPr>
        <w:t>w oryginale.</w:t>
      </w:r>
    </w:p>
    <w:p w:rsidR="005B034F" w:rsidRPr="005B034F" w:rsidRDefault="005B034F" w:rsidP="005B034F">
      <w:pPr>
        <w:autoSpaceDE w:val="0"/>
        <w:autoSpaceDN w:val="0"/>
        <w:adjustRightInd w:val="0"/>
        <w:spacing w:after="0" w:line="240" w:lineRule="auto"/>
        <w:jc w:val="both"/>
      </w:pPr>
      <w:r>
        <w:t>32.</w:t>
      </w:r>
      <w:r w:rsidR="006121C2">
        <w:t>6</w:t>
      </w:r>
      <w:r w:rsidRPr="005B034F">
        <w:t xml:space="preserve">. Zamawiający zwraca zabezpieczenie w terminie 30 dni od dnia wykonania zamówienia i uznania przez Zamawiającego </w:t>
      </w:r>
      <w:r w:rsidR="001B1BD2">
        <w:t xml:space="preserve">             </w:t>
      </w:r>
      <w:r w:rsidRPr="005B034F">
        <w:t xml:space="preserve">za należycie wykonane. </w:t>
      </w:r>
    </w:p>
    <w:p w:rsidR="005B034F" w:rsidRPr="005B034F" w:rsidRDefault="00426868" w:rsidP="005B034F">
      <w:pPr>
        <w:autoSpaceDE w:val="0"/>
        <w:autoSpaceDN w:val="0"/>
        <w:adjustRightInd w:val="0"/>
        <w:spacing w:after="0" w:line="240" w:lineRule="auto"/>
        <w:jc w:val="both"/>
      </w:pPr>
      <w:r>
        <w:t>32.</w:t>
      </w:r>
      <w:r w:rsidR="006121C2">
        <w:t>7</w:t>
      </w:r>
      <w:r w:rsidR="005B034F" w:rsidRPr="005B034F">
        <w:t>. Kwota pozostawiona na zabezpieczenie roszczeń z tytułu gwarancji i rękojmi za wady wynosić będzie 30% wys</w:t>
      </w:r>
      <w:r w:rsidR="005B034F">
        <w:t xml:space="preserve">okości </w:t>
      </w:r>
      <w:r w:rsidR="005B034F" w:rsidRPr="005B034F">
        <w:t xml:space="preserve">zabezpieczenia. </w:t>
      </w:r>
    </w:p>
    <w:p w:rsidR="00847C4F" w:rsidRPr="00B67010" w:rsidRDefault="00847C4F" w:rsidP="00D65CE9">
      <w:pPr>
        <w:pStyle w:val="p"/>
        <w:rPr>
          <w:rFonts w:cs="Arial"/>
          <w:b/>
          <w:sz w:val="12"/>
          <w:szCs w:val="12"/>
        </w:rPr>
      </w:pPr>
    </w:p>
    <w:p w:rsidR="00F16FF7" w:rsidRDefault="00F16FF7" w:rsidP="00D65CE9">
      <w:pPr>
        <w:pStyle w:val="p"/>
      </w:pPr>
      <w:r w:rsidRPr="00F16FF7">
        <w:rPr>
          <w:rFonts w:cs="Arial"/>
          <w:b/>
        </w:rPr>
        <w:t xml:space="preserve">33. </w:t>
      </w:r>
      <w:r w:rsidRPr="00F16FF7">
        <w:rPr>
          <w:b/>
        </w:rPr>
        <w:t>IN</w:t>
      </w:r>
      <w:r>
        <w:rPr>
          <w:b/>
        </w:rPr>
        <w:t>FORMACJE NA TEMAT PODWYKONAWCÓW</w:t>
      </w:r>
    </w:p>
    <w:p w:rsidR="00F16FF7" w:rsidRDefault="00F16FF7" w:rsidP="00F16FF7">
      <w:pPr>
        <w:pStyle w:val="p"/>
        <w:jc w:val="both"/>
      </w:pPr>
      <w:r>
        <w:t xml:space="preserve">33.1. Wykonawca może powierzyć wykonanie części zamówienia podwykonawcy. </w:t>
      </w:r>
    </w:p>
    <w:p w:rsidR="00F16FF7" w:rsidRDefault="00F16FF7" w:rsidP="00F16FF7">
      <w:pPr>
        <w:pStyle w:val="p"/>
        <w:jc w:val="both"/>
      </w:pPr>
      <w:r>
        <w:t xml:space="preserve">33.2. Zamawiający żąda wskazania przez wykonawcę, w ofercie, części zamówienia, których wykonanie zamierza powierzyć podwykonawcom, oraz podania nazw ewentualnych podwykonawców, jeżeli są już znani. Należy w tym celu wypełnić odpowiedni punkt Formularza Oferty.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 </w:t>
      </w:r>
    </w:p>
    <w:p w:rsidR="00F16FF7" w:rsidRDefault="00F16FF7" w:rsidP="00F16FF7">
      <w:pPr>
        <w:pStyle w:val="p"/>
        <w:jc w:val="both"/>
      </w:pPr>
      <w:r>
        <w:t>33.3. Zamawiający żąda, 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w:t>
      </w:r>
      <w:r w:rsidR="00CE2C76">
        <w:t xml:space="preserve">                                     </w:t>
      </w:r>
      <w:r>
        <w:t xml:space="preserve">w późniejszym okresie zamierza powierzyć realizację zamówienia. </w:t>
      </w:r>
    </w:p>
    <w:p w:rsidR="00F16FF7" w:rsidRDefault="00F16FF7" w:rsidP="00F16FF7">
      <w:pPr>
        <w:pStyle w:val="p"/>
        <w:jc w:val="both"/>
      </w:pPr>
      <w:r>
        <w:t xml:space="preserve">33.4.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w:t>
      </w:r>
      <w:r w:rsidR="007D06EA">
        <w:t xml:space="preserve">                               je</w:t>
      </w:r>
      <w:r w:rsidR="00985156">
        <w:t xml:space="preserve"> </w:t>
      </w:r>
      <w:r>
        <w:t xml:space="preserve">w stopniu nie mniejszym niż podwykonawca, na którego zasoby wykonawca powoływał się w trakcie postępowania o udzielenie zamówienia. Przepis art. 122 Ustawy stosuje się odpowiednio. </w:t>
      </w:r>
    </w:p>
    <w:p w:rsidR="0094471E" w:rsidRPr="006121C2" w:rsidRDefault="00F16FF7" w:rsidP="00D160D0">
      <w:pPr>
        <w:pStyle w:val="p"/>
        <w:jc w:val="both"/>
        <w:rPr>
          <w:rStyle w:val="bold"/>
          <w:b w:val="0"/>
        </w:rPr>
      </w:pPr>
      <w:r>
        <w:t>33.5. Powierzenie wykonania części zamówienia podwykonawcom nie zwalnia Wykonawcy z odpowiedzialności za należyte wykonanie tego zamówienia.</w:t>
      </w:r>
    </w:p>
    <w:p w:rsidR="00D160D0" w:rsidRPr="00B9283F" w:rsidRDefault="00F16FF7" w:rsidP="00D160D0">
      <w:pPr>
        <w:pStyle w:val="p"/>
        <w:jc w:val="both"/>
        <w:rPr>
          <w:rFonts w:cs="Arial"/>
        </w:rPr>
      </w:pPr>
      <w:r>
        <w:rPr>
          <w:rStyle w:val="bold"/>
          <w:rFonts w:cs="Arial"/>
        </w:rPr>
        <w:t>34</w:t>
      </w:r>
      <w:r w:rsidR="00D160D0" w:rsidRPr="00B9283F">
        <w:rPr>
          <w:rStyle w:val="bold"/>
          <w:rFonts w:cs="Arial"/>
        </w:rPr>
        <w:t>. INNE</w:t>
      </w:r>
    </w:p>
    <w:p w:rsidR="00031E26" w:rsidRDefault="00031E26" w:rsidP="00031E26">
      <w:pPr>
        <w:pStyle w:val="justify"/>
        <w:rPr>
          <w:rFonts w:cs="Arial"/>
        </w:rPr>
      </w:pPr>
      <w:r>
        <w:rPr>
          <w:rFonts w:cs="Arial"/>
        </w:rPr>
        <w:t>34.1 Do spraw nieuregulowanych w SWZ mają zastosowanie przepisy Ustawy.</w:t>
      </w:r>
    </w:p>
    <w:p w:rsidR="00031E26" w:rsidRDefault="00031E26" w:rsidP="00031E26">
      <w:pPr>
        <w:pStyle w:val="justify"/>
        <w:rPr>
          <w:rFonts w:cs="Arial"/>
        </w:rPr>
      </w:pPr>
      <w:r>
        <w:rPr>
          <w:rFonts w:cs="Arial"/>
        </w:rPr>
        <w:t xml:space="preserve">34.2 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31E26" w:rsidRDefault="00031E26" w:rsidP="00031E26">
      <w:pPr>
        <w:pStyle w:val="justify"/>
        <w:numPr>
          <w:ilvl w:val="0"/>
          <w:numId w:val="40"/>
        </w:numPr>
        <w:spacing w:line="256" w:lineRule="auto"/>
        <w:rPr>
          <w:rFonts w:cs="Arial"/>
        </w:rPr>
      </w:pPr>
      <w:r>
        <w:rPr>
          <w:rFonts w:cs="Arial"/>
        </w:rPr>
        <w:t>Administratorem Pani/Pana danych osobowych jest GMINA STARE MIASTO</w:t>
      </w:r>
    </w:p>
    <w:p w:rsidR="00E23747" w:rsidRDefault="00031E26" w:rsidP="00E23747">
      <w:pPr>
        <w:pStyle w:val="justify"/>
        <w:numPr>
          <w:ilvl w:val="0"/>
          <w:numId w:val="40"/>
        </w:numPr>
        <w:spacing w:line="256" w:lineRule="auto"/>
        <w:rPr>
          <w:rFonts w:cs="Arial"/>
        </w:rPr>
      </w:pPr>
      <w:r>
        <w:rPr>
          <w:rFonts w:cs="Arial"/>
        </w:rPr>
        <w:t>inspektorem ochrony danych osobowych</w:t>
      </w:r>
      <w:r w:rsidR="004B39AF">
        <w:rPr>
          <w:rFonts w:cs="Arial"/>
        </w:rPr>
        <w:t xml:space="preserve"> w GMINIE STARE MIASTO jest </w:t>
      </w:r>
      <w:proofErr w:type="spellStart"/>
      <w:r w:rsidR="004B39AF" w:rsidRPr="00835A3B">
        <w:rPr>
          <w:rFonts w:cs="Arial"/>
          <w:b/>
        </w:rPr>
        <w:t>Comp</w:t>
      </w:r>
      <w:proofErr w:type="spellEnd"/>
      <w:r w:rsidR="004B39AF" w:rsidRPr="00835A3B">
        <w:rPr>
          <w:rFonts w:cs="Arial"/>
          <w:b/>
        </w:rPr>
        <w:t>-Net</w:t>
      </w:r>
      <w:r w:rsidR="004B39AF" w:rsidRPr="00835A3B">
        <w:rPr>
          <w:rFonts w:cs="Arial"/>
        </w:rPr>
        <w:t xml:space="preserve"> </w:t>
      </w:r>
      <w:r w:rsidR="004B39AF" w:rsidRPr="00835A3B">
        <w:rPr>
          <w:rFonts w:cs="Arial"/>
          <w:b/>
        </w:rPr>
        <w:t>Sp. z o.</w:t>
      </w:r>
      <w:r w:rsidR="00714615">
        <w:rPr>
          <w:rFonts w:cs="Arial"/>
          <w:b/>
        </w:rPr>
        <w:t xml:space="preserve"> </w:t>
      </w:r>
      <w:r w:rsidR="004B39AF" w:rsidRPr="00835A3B">
        <w:rPr>
          <w:rFonts w:cs="Arial"/>
          <w:b/>
        </w:rPr>
        <w:t>o</w:t>
      </w:r>
      <w:r>
        <w:rPr>
          <w:rFonts w:cs="Arial"/>
        </w:rPr>
        <w:t xml:space="preserve">, </w:t>
      </w:r>
    </w:p>
    <w:p w:rsidR="00031E26" w:rsidRDefault="00031E26" w:rsidP="00E23747">
      <w:pPr>
        <w:pStyle w:val="justify"/>
        <w:spacing w:line="256" w:lineRule="auto"/>
        <w:ind w:left="720"/>
        <w:rPr>
          <w:rStyle w:val="eop"/>
          <w:rFonts w:cs="Arial"/>
          <w:b/>
        </w:rPr>
      </w:pPr>
      <w:r w:rsidRPr="00E23747">
        <w:rPr>
          <w:rFonts w:cs="Arial"/>
        </w:rPr>
        <w:t>k</w:t>
      </w:r>
      <w:r w:rsidR="00714615" w:rsidRPr="00E23747">
        <w:rPr>
          <w:rFonts w:cs="Arial"/>
        </w:rPr>
        <w:t xml:space="preserve">ontakt: </w:t>
      </w:r>
      <w:hyperlink r:id="rId19" w:history="1">
        <w:r w:rsidR="00B67010" w:rsidRPr="00B67010">
          <w:rPr>
            <w:rStyle w:val="Hipercze"/>
            <w:rFonts w:cs="Arial"/>
            <w:b/>
            <w:color w:val="auto"/>
          </w:rPr>
          <w:t>iod@comp-net.pl</w:t>
        </w:r>
      </w:hyperlink>
      <w:r w:rsidR="004B39AF" w:rsidRPr="00E23747">
        <w:rPr>
          <w:rStyle w:val="eop"/>
          <w:rFonts w:cs="Arial"/>
          <w:b/>
        </w:rPr>
        <w:t> </w:t>
      </w:r>
    </w:p>
    <w:p w:rsidR="00031E26" w:rsidRPr="00EA610B" w:rsidRDefault="00031E26" w:rsidP="00EA610B">
      <w:pPr>
        <w:pStyle w:val="justify"/>
        <w:numPr>
          <w:ilvl w:val="0"/>
          <w:numId w:val="40"/>
        </w:numPr>
        <w:spacing w:line="256" w:lineRule="auto"/>
        <w:rPr>
          <w:rFonts w:cs="Arial"/>
          <w:b/>
        </w:rPr>
      </w:pPr>
      <w:r>
        <w:rPr>
          <w:rFonts w:cs="Arial"/>
        </w:rPr>
        <w:t xml:space="preserve">Pani/Pana dane osobowe przetwarzane będą na podstawie art. 6 ust. 1 lit. c RODO w celu związanym </w:t>
      </w:r>
      <w:r w:rsidR="00A946EC">
        <w:rPr>
          <w:rFonts w:cs="Arial"/>
        </w:rPr>
        <w:t xml:space="preserve">                                     </w:t>
      </w:r>
      <w:r w:rsidRPr="00074310">
        <w:rPr>
          <w:rFonts w:cs="Arial"/>
        </w:rPr>
        <w:t>z postępowaniem o udziel</w:t>
      </w:r>
      <w:r w:rsidR="00EA610B">
        <w:rPr>
          <w:rFonts w:cs="Arial"/>
        </w:rPr>
        <w:t xml:space="preserve">enie zamówienia publicznego pn. </w:t>
      </w:r>
      <w:r w:rsidR="00EA610B" w:rsidRPr="00EA610B">
        <w:rPr>
          <w:rFonts w:cs="Arial"/>
          <w:b/>
        </w:rPr>
        <w:t xml:space="preserve">ROZBUDOWA OCZYSZCZALNI ŚCIEKÓW </w:t>
      </w:r>
      <w:r w:rsidR="00A946EC">
        <w:rPr>
          <w:rFonts w:cs="Arial"/>
          <w:b/>
        </w:rPr>
        <w:t xml:space="preserve">                                  </w:t>
      </w:r>
      <w:r w:rsidR="00EA610B" w:rsidRPr="00EA610B">
        <w:rPr>
          <w:rFonts w:cs="Arial"/>
          <w:b/>
        </w:rPr>
        <w:t>W MIEJSCOWOŚCI MODŁA KRÓLEWSKA – ETAP II WRAZ Z BUDOWĄ KOLEKTORA TŁOCZNEGO OD OCZYSZCZALNI</w:t>
      </w:r>
      <w:r w:rsidR="00EA610B">
        <w:rPr>
          <w:rFonts w:cs="Arial"/>
          <w:b/>
        </w:rPr>
        <w:t xml:space="preserve"> </w:t>
      </w:r>
      <w:r w:rsidRPr="00EA610B">
        <w:rPr>
          <w:rFonts w:cs="Arial"/>
        </w:rPr>
        <w:t xml:space="preserve">prowadzonym w trybie </w:t>
      </w:r>
      <w:r w:rsidR="00D1330E" w:rsidRPr="00EA610B">
        <w:rPr>
          <w:rFonts w:cs="Arial"/>
        </w:rPr>
        <w:t xml:space="preserve">podstawowym. </w:t>
      </w:r>
    </w:p>
    <w:p w:rsidR="00031E26" w:rsidRPr="00437810" w:rsidRDefault="00031E26" w:rsidP="00031E26">
      <w:pPr>
        <w:pStyle w:val="justify"/>
        <w:numPr>
          <w:ilvl w:val="0"/>
          <w:numId w:val="40"/>
        </w:numPr>
        <w:spacing w:line="256" w:lineRule="auto"/>
        <w:rPr>
          <w:rFonts w:cs="Arial"/>
        </w:rPr>
      </w:pPr>
      <w:r>
        <w:rPr>
          <w:rFonts w:cs="Arial"/>
        </w:rPr>
        <w:t xml:space="preserve">Odbiorcami Pani/Pana danych osobowych będą osoby lub podmioty, którym udostępniona zostanie dokumentacja </w:t>
      </w:r>
      <w:r w:rsidRPr="00437810">
        <w:rPr>
          <w:rFonts w:cs="Arial"/>
        </w:rPr>
        <w:t>postępowania w oparciu o art. 18 oraz 74 Ustawy  z dnia 11 września 2019 r.– Prawo zam</w:t>
      </w:r>
      <w:r w:rsidR="00106827" w:rsidRPr="00437810">
        <w:rPr>
          <w:rFonts w:cs="Arial"/>
        </w:rPr>
        <w:t>ówień publicznych  (Dz.U. z 20</w:t>
      </w:r>
      <w:r w:rsidR="001B1BD2">
        <w:rPr>
          <w:rFonts w:cs="Arial"/>
        </w:rPr>
        <w:t>21</w:t>
      </w:r>
      <w:r w:rsidRPr="00437810">
        <w:rPr>
          <w:rFonts w:cs="Arial"/>
        </w:rPr>
        <w:t xml:space="preserve">r. poz. </w:t>
      </w:r>
      <w:r w:rsidR="00106827" w:rsidRPr="00437810">
        <w:rPr>
          <w:rFonts w:cs="Arial"/>
        </w:rPr>
        <w:t>1129</w:t>
      </w:r>
      <w:r w:rsidRPr="00437810">
        <w:rPr>
          <w:rFonts w:cs="Arial"/>
        </w:rPr>
        <w:t xml:space="preserve"> ze zm.)</w:t>
      </w:r>
    </w:p>
    <w:p w:rsidR="00031E26" w:rsidRDefault="00031E26" w:rsidP="00031E26">
      <w:pPr>
        <w:pStyle w:val="justify"/>
        <w:numPr>
          <w:ilvl w:val="0"/>
          <w:numId w:val="40"/>
        </w:numPr>
        <w:spacing w:line="256" w:lineRule="auto"/>
        <w:rPr>
          <w:rFonts w:cs="Arial"/>
        </w:rPr>
      </w:pPr>
      <w:r w:rsidRPr="00437810">
        <w:rPr>
          <w:rFonts w:cs="Arial"/>
        </w:rPr>
        <w:t xml:space="preserve">Pani/Pana dane osobowe będą przechowywane, zgodnie z art. 78 </w:t>
      </w:r>
      <w:r w:rsidR="001B1BD2">
        <w:rPr>
          <w:rFonts w:cs="Arial"/>
        </w:rPr>
        <w:t>Ustawy  z dnia 11 września 2019</w:t>
      </w:r>
      <w:r w:rsidRPr="00437810">
        <w:rPr>
          <w:rFonts w:cs="Arial"/>
        </w:rPr>
        <w:t>r.– Prawo zamówień publicznych  (Dz.U. z 20</w:t>
      </w:r>
      <w:r w:rsidR="001B1BD2">
        <w:rPr>
          <w:rFonts w:cs="Arial"/>
        </w:rPr>
        <w:t>21</w:t>
      </w:r>
      <w:r w:rsidRPr="00437810">
        <w:rPr>
          <w:rFonts w:cs="Arial"/>
        </w:rPr>
        <w:t xml:space="preserve">r. poz. </w:t>
      </w:r>
      <w:r w:rsidR="00106827" w:rsidRPr="00437810">
        <w:rPr>
          <w:rFonts w:cs="Arial"/>
        </w:rPr>
        <w:t>1129</w:t>
      </w:r>
      <w:r>
        <w:rPr>
          <w:rFonts w:cs="Arial"/>
        </w:rPr>
        <w:t xml:space="preserve"> ze zm.) przez okres 4 lat od dnia zakończenia postępowania o udzielenie zamówienia, a jeżeli czas trwania umowy przekracza 4 lata, okres przechowywania obejmuje cały czas trwania umowy.</w:t>
      </w:r>
    </w:p>
    <w:p w:rsidR="00031E26" w:rsidRDefault="00031E26" w:rsidP="00031E26">
      <w:pPr>
        <w:pStyle w:val="justify"/>
        <w:numPr>
          <w:ilvl w:val="0"/>
          <w:numId w:val="40"/>
        </w:numPr>
        <w:spacing w:line="256" w:lineRule="auto"/>
        <w:rPr>
          <w:rFonts w:cs="Arial"/>
        </w:rPr>
      </w:pPr>
      <w:r>
        <w:rPr>
          <w:rFonts w:cs="Arial"/>
        </w:rPr>
        <w:t xml:space="preserve">Obowiązek podania przez Panią/Pana danych osobowych bezpośrednio Pani/Pana dotyczących jest wymogiem ustawowym określonym w przepisach ustawy </w:t>
      </w:r>
      <w:proofErr w:type="spellStart"/>
      <w:r>
        <w:rPr>
          <w:rFonts w:cs="Arial"/>
        </w:rPr>
        <w:t>Pzp</w:t>
      </w:r>
      <w:proofErr w:type="spellEnd"/>
      <w:r>
        <w:rPr>
          <w:rFonts w:cs="Arial"/>
        </w:rPr>
        <w:t xml:space="preserve">, związanym z udziałem w postępowaniu o udzielenie zamówienia publicznego; konsekwencje niepodania określonych danych wynikają z ustawy </w:t>
      </w:r>
      <w:proofErr w:type="spellStart"/>
      <w:r>
        <w:rPr>
          <w:rFonts w:cs="Arial"/>
        </w:rPr>
        <w:t>Pzp</w:t>
      </w:r>
      <w:proofErr w:type="spellEnd"/>
      <w:r>
        <w:rPr>
          <w:rFonts w:cs="Arial"/>
        </w:rPr>
        <w:t>,</w:t>
      </w:r>
    </w:p>
    <w:p w:rsidR="00031E26" w:rsidRDefault="00031E26" w:rsidP="00031E26">
      <w:pPr>
        <w:pStyle w:val="justify"/>
        <w:numPr>
          <w:ilvl w:val="0"/>
          <w:numId w:val="40"/>
        </w:numPr>
        <w:spacing w:line="256" w:lineRule="auto"/>
        <w:rPr>
          <w:rFonts w:cs="Arial"/>
        </w:rPr>
      </w:pPr>
      <w:r>
        <w:rPr>
          <w:rFonts w:cs="Arial"/>
        </w:rPr>
        <w:t>W odniesieniu do Pani/Pana danych osobowych decyzje nie będą podejmowane w sposób zautomatyzowany, stosowanie do art. 22 RODO.</w:t>
      </w:r>
    </w:p>
    <w:p w:rsidR="00031E26" w:rsidRDefault="00031E26" w:rsidP="00031E26">
      <w:pPr>
        <w:pStyle w:val="justify"/>
        <w:numPr>
          <w:ilvl w:val="0"/>
          <w:numId w:val="40"/>
        </w:numPr>
        <w:spacing w:line="256" w:lineRule="auto"/>
        <w:rPr>
          <w:rFonts w:cs="Arial"/>
        </w:rPr>
      </w:pPr>
      <w:r>
        <w:rPr>
          <w:rFonts w:cs="Arial"/>
        </w:rPr>
        <w:t>Posiada Pani/Pan:</w:t>
      </w:r>
    </w:p>
    <w:p w:rsidR="00031E26" w:rsidRDefault="00031E26" w:rsidP="00031E26">
      <w:pPr>
        <w:pStyle w:val="justify"/>
        <w:numPr>
          <w:ilvl w:val="1"/>
          <w:numId w:val="41"/>
        </w:numPr>
        <w:spacing w:line="256" w:lineRule="auto"/>
        <w:rPr>
          <w:rFonts w:cs="Arial"/>
        </w:rPr>
      </w:pPr>
      <w:r>
        <w:rPr>
          <w:rFonts w:cs="Arial"/>
        </w:rPr>
        <w:t>na podstawie art. 15 RODO prawo dostępu do danych osobowych Pani/Pana dotyczących;</w:t>
      </w:r>
    </w:p>
    <w:p w:rsidR="00031E26" w:rsidRDefault="00031E26" w:rsidP="00031E26">
      <w:pPr>
        <w:pStyle w:val="justify"/>
        <w:numPr>
          <w:ilvl w:val="1"/>
          <w:numId w:val="41"/>
        </w:numPr>
        <w:spacing w:line="256" w:lineRule="auto"/>
        <w:rPr>
          <w:rFonts w:cs="Arial"/>
        </w:rPr>
      </w:pPr>
      <w:r>
        <w:rPr>
          <w:rFonts w:cs="Arial"/>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Pr>
          <w:rFonts w:cs="Arial"/>
        </w:rPr>
        <w:t>Pzp</w:t>
      </w:r>
      <w:proofErr w:type="spellEnd"/>
      <w:r>
        <w:rPr>
          <w:rFonts w:cs="Arial"/>
        </w:rPr>
        <w:t xml:space="preserve"> oraz nie może naruszać integralności protokołu oraz jego załączników);</w:t>
      </w:r>
    </w:p>
    <w:p w:rsidR="00031E26" w:rsidRDefault="00031E26" w:rsidP="00031E26">
      <w:pPr>
        <w:pStyle w:val="justify"/>
        <w:numPr>
          <w:ilvl w:val="1"/>
          <w:numId w:val="41"/>
        </w:numPr>
        <w:spacing w:line="256" w:lineRule="auto"/>
        <w:rPr>
          <w:rFonts w:cs="Arial"/>
        </w:rPr>
      </w:pPr>
      <w:r>
        <w:rPr>
          <w:rFonts w:cs="Arial"/>
        </w:rPr>
        <w:t xml:space="preserve">na podstawie art. 18 RODO prawo żądania od administratora ograniczenia przetwarzania danych osobowych              z zastrzeżeniem przypadków, o których mowa w art. 18 ust. 2 RODO (prawo do ograniczenia przetwarzania nie </w:t>
      </w:r>
      <w:r>
        <w:rPr>
          <w:rFonts w:cs="Arial"/>
        </w:rPr>
        <w:lastRenderedPageBreak/>
        <w:t>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031E26" w:rsidRDefault="00031E26" w:rsidP="00031E26">
      <w:pPr>
        <w:pStyle w:val="justify"/>
        <w:numPr>
          <w:ilvl w:val="1"/>
          <w:numId w:val="41"/>
        </w:numPr>
        <w:spacing w:line="256" w:lineRule="auto"/>
        <w:rPr>
          <w:rFonts w:cs="Arial"/>
        </w:rPr>
      </w:pPr>
      <w:r>
        <w:rPr>
          <w:rFonts w:cs="Arial"/>
        </w:rPr>
        <w:t>prawo do wniesienia skargi do Prezesa Urzędu Ochrony Danych Osobowych, gdy uzna Pani/Pan,                             że przetwarzanie danych osobowych Pani/Pana dotyczących narusza przepisy RODO;</w:t>
      </w:r>
    </w:p>
    <w:p w:rsidR="00031E26" w:rsidRDefault="00031E26" w:rsidP="00031E26">
      <w:pPr>
        <w:pStyle w:val="justify"/>
        <w:numPr>
          <w:ilvl w:val="0"/>
          <w:numId w:val="40"/>
        </w:numPr>
        <w:spacing w:line="256" w:lineRule="auto"/>
        <w:rPr>
          <w:rFonts w:cs="Arial"/>
        </w:rPr>
      </w:pPr>
      <w:r>
        <w:rPr>
          <w:rFonts w:cs="Arial"/>
        </w:rPr>
        <w:t>nie przysługuje Pani/Panu:</w:t>
      </w:r>
    </w:p>
    <w:p w:rsidR="00031E26" w:rsidRDefault="00031E26" w:rsidP="00031E26">
      <w:pPr>
        <w:pStyle w:val="justify"/>
        <w:numPr>
          <w:ilvl w:val="1"/>
          <w:numId w:val="42"/>
        </w:numPr>
        <w:spacing w:line="256" w:lineRule="auto"/>
        <w:rPr>
          <w:rFonts w:cs="Arial"/>
        </w:rPr>
      </w:pPr>
      <w:r>
        <w:rPr>
          <w:rFonts w:cs="Arial"/>
        </w:rPr>
        <w:t>w związku z art. 17 ust. 3 lit. b, d lub e RODO prawo do usunięcia danych osobowych;</w:t>
      </w:r>
    </w:p>
    <w:p w:rsidR="00031E26" w:rsidRDefault="00031E26" w:rsidP="00031E26">
      <w:pPr>
        <w:pStyle w:val="justify"/>
        <w:numPr>
          <w:ilvl w:val="1"/>
          <w:numId w:val="42"/>
        </w:numPr>
        <w:spacing w:line="256" w:lineRule="auto"/>
        <w:rPr>
          <w:rFonts w:cs="Arial"/>
        </w:rPr>
      </w:pPr>
      <w:r>
        <w:rPr>
          <w:rFonts w:cs="Arial"/>
        </w:rPr>
        <w:t>prawo do przenoszenia danych osobowych, o którym mowa w art. 20 RODO; na podstawie art. 21 RODO prawo sprzeciwu, wobec przetwarzania danych osobowych, gdyż podstawą prawną przetwarzania Pani/Pana danych osobowych jest art. 6 ust. 1 lit. c RODO.</w:t>
      </w:r>
    </w:p>
    <w:p w:rsidR="00031E26" w:rsidRDefault="00031E26" w:rsidP="00031E26">
      <w:pPr>
        <w:pStyle w:val="justify"/>
        <w:numPr>
          <w:ilvl w:val="1"/>
          <w:numId w:val="42"/>
        </w:numPr>
        <w:spacing w:line="256" w:lineRule="auto"/>
        <w:rPr>
          <w:rFonts w:cs="Arial"/>
        </w:rPr>
      </w:pPr>
      <w:r>
        <w:rPr>
          <w:rFonts w:cs="Arial"/>
        </w:rPr>
        <w:t>na podstawie art. 21 RODO prawo sprzeciwu, wobec przetwarzania danych osobowych, gdyż podstawą prawną przetwarzania Pani/Pana danych osobowych jest art. 6 ust. 1 lit. c RODO.</w:t>
      </w:r>
    </w:p>
    <w:p w:rsidR="00D72F9E" w:rsidRDefault="00D72F9E">
      <w:pPr>
        <w:pStyle w:val="right"/>
      </w:pPr>
    </w:p>
    <w:p w:rsidR="00CE2C76" w:rsidRDefault="00CE2C76">
      <w:pPr>
        <w:pStyle w:val="right"/>
      </w:pPr>
    </w:p>
    <w:p w:rsidR="00D72F9E" w:rsidRDefault="00D72F9E">
      <w:pPr>
        <w:pStyle w:val="right"/>
      </w:pPr>
    </w:p>
    <w:p w:rsidR="006121C2" w:rsidRDefault="006121C2">
      <w:pPr>
        <w:pStyle w:val="right"/>
      </w:pPr>
    </w:p>
    <w:p w:rsidR="00D708CF" w:rsidRDefault="00D3597C">
      <w:pPr>
        <w:pStyle w:val="right"/>
      </w:pPr>
      <w:r>
        <w:t>.....................................................</w:t>
      </w:r>
    </w:p>
    <w:p w:rsidR="00043CEF" w:rsidRPr="00B07149" w:rsidRDefault="00B02853" w:rsidP="00B07149">
      <w:pPr>
        <w:pStyle w:val="right"/>
        <w:jc w:val="center"/>
        <w:rPr>
          <w:rStyle w:val="bold"/>
          <w:b w:val="0"/>
          <w:sz w:val="20"/>
          <w:szCs w:val="20"/>
        </w:rPr>
      </w:pPr>
      <w:r>
        <w:rPr>
          <w:sz w:val="20"/>
          <w:szCs w:val="20"/>
        </w:rPr>
        <w:t xml:space="preserve">                                                                                                                                                                         </w:t>
      </w:r>
      <w:r w:rsidR="00D3597C" w:rsidRPr="00C12371">
        <w:rPr>
          <w:sz w:val="20"/>
          <w:szCs w:val="20"/>
        </w:rPr>
        <w:t>Kierownik Zamawiającego</w:t>
      </w: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EA610B" w:rsidRDefault="00EA610B"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1A081A" w:rsidRPr="00D72F9E" w:rsidRDefault="001A081A" w:rsidP="001A081A">
      <w:pPr>
        <w:spacing w:after="0" w:line="240" w:lineRule="auto"/>
        <w:rPr>
          <w:sz w:val="20"/>
          <w:szCs w:val="20"/>
        </w:rPr>
      </w:pPr>
      <w:r w:rsidRPr="00D72F9E">
        <w:rPr>
          <w:rStyle w:val="bold"/>
          <w:sz w:val="20"/>
          <w:szCs w:val="20"/>
        </w:rPr>
        <w:t>ZAŁĄCZNIKI</w:t>
      </w:r>
    </w:p>
    <w:p w:rsidR="001E49E9" w:rsidRPr="00AC0300" w:rsidRDefault="00AC0300" w:rsidP="001E49E9">
      <w:pPr>
        <w:numPr>
          <w:ilvl w:val="0"/>
          <w:numId w:val="7"/>
        </w:numPr>
        <w:spacing w:after="0" w:line="240" w:lineRule="auto"/>
        <w:ind w:left="714" w:hanging="357"/>
        <w:rPr>
          <w:rFonts w:cs="Times New Roman"/>
          <w:sz w:val="20"/>
          <w:szCs w:val="20"/>
        </w:rPr>
      </w:pPr>
      <w:r>
        <w:rPr>
          <w:rFonts w:cs="Times New Roman"/>
          <w:sz w:val="20"/>
          <w:szCs w:val="20"/>
        </w:rPr>
        <w:t>Formularz ofertowy</w:t>
      </w:r>
      <w:r w:rsidR="001E49E9" w:rsidRPr="00AC0300">
        <w:rPr>
          <w:rFonts w:cs="Times New Roman"/>
          <w:sz w:val="20"/>
          <w:szCs w:val="20"/>
        </w:rPr>
        <w:t xml:space="preserve"> – załącznik nr 1</w:t>
      </w:r>
    </w:p>
    <w:p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Oświadczenie Wykonawcy o spełnianiu warunków udziału i niepodleganiu wykluczeniu – załącznik nr 2</w:t>
      </w:r>
    </w:p>
    <w:p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 xml:space="preserve">Oświadczenie </w:t>
      </w:r>
      <w:r w:rsidRPr="00AC0300">
        <w:rPr>
          <w:rFonts w:eastAsia="Times New Roman"/>
          <w:sz w:val="20"/>
          <w:szCs w:val="20"/>
        </w:rPr>
        <w:t xml:space="preserve">podmiotu udostępniającego zasoby </w:t>
      </w:r>
      <w:r w:rsidRPr="00AC0300">
        <w:rPr>
          <w:rFonts w:cs="Times New Roman"/>
          <w:sz w:val="20"/>
          <w:szCs w:val="20"/>
        </w:rPr>
        <w:t>o spełnianiu warunków udziału i niepodleganiu wykluczeniu – załącznik nr 2a</w:t>
      </w:r>
    </w:p>
    <w:p w:rsidR="00AC0300" w:rsidRPr="00AC0300" w:rsidRDefault="00AC0300" w:rsidP="00AC0300">
      <w:pPr>
        <w:numPr>
          <w:ilvl w:val="0"/>
          <w:numId w:val="7"/>
        </w:numPr>
        <w:spacing w:after="0" w:line="240" w:lineRule="auto"/>
        <w:ind w:left="714" w:hanging="357"/>
        <w:rPr>
          <w:rFonts w:cs="Times New Roman"/>
          <w:sz w:val="20"/>
          <w:szCs w:val="20"/>
        </w:rPr>
      </w:pPr>
      <w:r w:rsidRPr="00AC0300">
        <w:rPr>
          <w:rFonts w:eastAsia="Times New Roman"/>
          <w:sz w:val="20"/>
          <w:szCs w:val="20"/>
        </w:rPr>
        <w:t xml:space="preserve">Wzór zobowiązania podmiotu udostępniającego zasoby </w:t>
      </w:r>
      <w:r w:rsidRPr="00AC0300">
        <w:rPr>
          <w:rFonts w:cs="Times New Roman"/>
          <w:sz w:val="20"/>
          <w:szCs w:val="20"/>
        </w:rPr>
        <w:t>– załącznik nr 3</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Oświadczenie</w:t>
      </w:r>
      <w:r w:rsidRPr="00AC0300">
        <w:rPr>
          <w:sz w:val="20"/>
          <w:szCs w:val="20"/>
        </w:rPr>
        <w:t xml:space="preserve"> o aktualności informacji zawartych w oświadczeniu, o którym mowa w art. 125 ust. 1 Ustawy </w:t>
      </w:r>
      <w:r w:rsidRPr="00AC0300">
        <w:rPr>
          <w:rFonts w:cs="Times New Roman"/>
          <w:sz w:val="20"/>
          <w:szCs w:val="20"/>
        </w:rPr>
        <w:t>– załącznik nr 4</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Wzór wykazu robót – załącznik nr 5</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sz w:val="20"/>
          <w:szCs w:val="20"/>
        </w:rPr>
        <w:t>Projektowane postanowienia umowy w sprawie zamówienia publicznego, które zostaną wprowadzone do treści tej umowy</w:t>
      </w:r>
      <w:r w:rsidR="00AC0300">
        <w:rPr>
          <w:sz w:val="20"/>
          <w:szCs w:val="20"/>
        </w:rPr>
        <w:t xml:space="preserve">                          </w:t>
      </w:r>
      <w:r w:rsidRPr="00AC0300">
        <w:rPr>
          <w:rFonts w:cs="Times New Roman"/>
          <w:sz w:val="20"/>
          <w:szCs w:val="20"/>
        </w:rPr>
        <w:t>–</w:t>
      </w:r>
      <w:r w:rsidR="00847C4F" w:rsidRPr="00AC0300">
        <w:rPr>
          <w:rFonts w:cs="Times New Roman"/>
          <w:sz w:val="20"/>
          <w:szCs w:val="20"/>
        </w:rPr>
        <w:t xml:space="preserve"> załącznik nr 6</w:t>
      </w:r>
    </w:p>
    <w:sectPr w:rsidR="001A081A" w:rsidRPr="00AC0300" w:rsidSect="00456FD1">
      <w:headerReference w:type="default" r:id="rId20"/>
      <w:footerReference w:type="default" r:id="rId21"/>
      <w:pgSz w:w="11906" w:h="16838"/>
      <w:pgMar w:top="426" w:right="566" w:bottom="426" w:left="993" w:header="426" w:footer="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5B5" w:rsidRDefault="006C05B5" w:rsidP="00696007">
      <w:pPr>
        <w:spacing w:after="0" w:line="240" w:lineRule="auto"/>
      </w:pPr>
      <w:r>
        <w:separator/>
      </w:r>
    </w:p>
  </w:endnote>
  <w:endnote w:type="continuationSeparator" w:id="0">
    <w:p w:rsidR="006C05B5" w:rsidRDefault="006C05B5" w:rsidP="0069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665568"/>
      <w:docPartObj>
        <w:docPartGallery w:val="Page Numbers (Bottom of Page)"/>
        <w:docPartUnique/>
      </w:docPartObj>
    </w:sdtPr>
    <w:sdtEndPr/>
    <w:sdtContent>
      <w:p w:rsidR="00EF4E2B" w:rsidRDefault="00EF4E2B">
        <w:pPr>
          <w:pStyle w:val="Stopka"/>
          <w:jc w:val="right"/>
        </w:pPr>
        <w:r>
          <w:rPr>
            <w:noProof/>
          </w:rPr>
          <w:fldChar w:fldCharType="begin"/>
        </w:r>
        <w:r>
          <w:rPr>
            <w:noProof/>
          </w:rPr>
          <w:instrText>PAGE   \* MERGEFORMAT</w:instrText>
        </w:r>
        <w:r>
          <w:rPr>
            <w:noProof/>
          </w:rPr>
          <w:fldChar w:fldCharType="separate"/>
        </w:r>
        <w:r w:rsidR="00F147C5">
          <w:rPr>
            <w:noProof/>
          </w:rPr>
          <w:t>18</w:t>
        </w:r>
        <w:r>
          <w:rPr>
            <w:noProof/>
          </w:rPr>
          <w:fldChar w:fldCharType="end"/>
        </w:r>
      </w:p>
    </w:sdtContent>
  </w:sdt>
  <w:p w:rsidR="00EF4E2B" w:rsidRDefault="00EF4E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5B5" w:rsidRDefault="006C05B5" w:rsidP="00696007">
      <w:pPr>
        <w:spacing w:after="0" w:line="240" w:lineRule="auto"/>
      </w:pPr>
      <w:r>
        <w:separator/>
      </w:r>
    </w:p>
  </w:footnote>
  <w:footnote w:type="continuationSeparator" w:id="0">
    <w:p w:rsidR="006C05B5" w:rsidRDefault="006C05B5" w:rsidP="006960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E2B" w:rsidRDefault="00EF4E2B" w:rsidP="00696007">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4756041"/>
    <w:multiLevelType w:val="hybridMultilevel"/>
    <w:tmpl w:val="C8D0515C"/>
    <w:lvl w:ilvl="0" w:tplc="C9E01D52">
      <w:start w:val="1"/>
      <w:numFmt w:val="bullet"/>
      <w:lvlText w:val=""/>
      <w:lvlJc w:val="left"/>
      <w:pPr>
        <w:tabs>
          <w:tab w:val="num" w:pos="720"/>
        </w:tabs>
        <w:ind w:left="720" w:hanging="360"/>
      </w:pPr>
      <w:rPr>
        <w:rFonts w:ascii="Symbol" w:hAnsi="Symbol" w:cs="Symbol" w:hint="default"/>
      </w:rPr>
    </w:lvl>
    <w:lvl w:ilvl="1" w:tplc="2F567144">
      <w:start w:val="1"/>
      <w:numFmt w:val="bullet"/>
      <w:lvlText w:val="o"/>
      <w:lvlJc w:val="left"/>
      <w:pPr>
        <w:tabs>
          <w:tab w:val="num" w:pos="1440"/>
        </w:tabs>
        <w:ind w:left="1440" w:hanging="360"/>
      </w:pPr>
      <w:rPr>
        <w:rFonts w:ascii="Courier New" w:hAnsi="Courier New" w:cs="Courier New" w:hint="default"/>
      </w:rPr>
    </w:lvl>
    <w:lvl w:ilvl="2" w:tplc="B248F52E">
      <w:start w:val="1"/>
      <w:numFmt w:val="bullet"/>
      <w:lvlText w:val=""/>
      <w:lvlJc w:val="left"/>
      <w:pPr>
        <w:tabs>
          <w:tab w:val="num" w:pos="2160"/>
        </w:tabs>
        <w:ind w:left="2160" w:hanging="360"/>
      </w:pPr>
      <w:rPr>
        <w:rFonts w:ascii="Wingdings" w:hAnsi="Wingdings" w:cs="Wingdings" w:hint="default"/>
      </w:rPr>
    </w:lvl>
    <w:lvl w:ilvl="3" w:tplc="7D12BB7E">
      <w:start w:val="1"/>
      <w:numFmt w:val="bullet"/>
      <w:lvlText w:val=""/>
      <w:lvlJc w:val="left"/>
      <w:pPr>
        <w:tabs>
          <w:tab w:val="num" w:pos="2880"/>
        </w:tabs>
        <w:ind w:left="2880" w:hanging="360"/>
      </w:pPr>
      <w:rPr>
        <w:rFonts w:ascii="Symbol" w:hAnsi="Symbol" w:cs="Symbol" w:hint="default"/>
      </w:rPr>
    </w:lvl>
    <w:lvl w:ilvl="4" w:tplc="623C1E3A">
      <w:start w:val="1"/>
      <w:numFmt w:val="bullet"/>
      <w:lvlText w:val="o"/>
      <w:lvlJc w:val="left"/>
      <w:pPr>
        <w:tabs>
          <w:tab w:val="num" w:pos="3600"/>
        </w:tabs>
        <w:ind w:left="3600" w:hanging="360"/>
      </w:pPr>
      <w:rPr>
        <w:rFonts w:ascii="Courier New" w:hAnsi="Courier New" w:cs="Courier New" w:hint="default"/>
      </w:rPr>
    </w:lvl>
    <w:lvl w:ilvl="5" w:tplc="FE62A44A">
      <w:start w:val="1"/>
      <w:numFmt w:val="bullet"/>
      <w:lvlText w:val=""/>
      <w:lvlJc w:val="left"/>
      <w:pPr>
        <w:tabs>
          <w:tab w:val="num" w:pos="4320"/>
        </w:tabs>
        <w:ind w:left="4320" w:hanging="360"/>
      </w:pPr>
      <w:rPr>
        <w:rFonts w:ascii="Wingdings" w:hAnsi="Wingdings" w:cs="Wingdings" w:hint="default"/>
      </w:rPr>
    </w:lvl>
    <w:lvl w:ilvl="6" w:tplc="3F667574">
      <w:start w:val="1"/>
      <w:numFmt w:val="bullet"/>
      <w:lvlText w:val=""/>
      <w:lvlJc w:val="left"/>
      <w:pPr>
        <w:tabs>
          <w:tab w:val="num" w:pos="5040"/>
        </w:tabs>
        <w:ind w:left="5040" w:hanging="360"/>
      </w:pPr>
      <w:rPr>
        <w:rFonts w:ascii="Symbol" w:hAnsi="Symbol" w:cs="Symbol" w:hint="default"/>
      </w:rPr>
    </w:lvl>
    <w:lvl w:ilvl="7" w:tplc="418AD75E">
      <w:start w:val="1"/>
      <w:numFmt w:val="bullet"/>
      <w:lvlText w:val="o"/>
      <w:lvlJc w:val="left"/>
      <w:pPr>
        <w:tabs>
          <w:tab w:val="num" w:pos="5760"/>
        </w:tabs>
        <w:ind w:left="5760" w:hanging="360"/>
      </w:pPr>
      <w:rPr>
        <w:rFonts w:ascii="Courier New" w:hAnsi="Courier New" w:cs="Courier New" w:hint="default"/>
      </w:rPr>
    </w:lvl>
    <w:lvl w:ilvl="8" w:tplc="ECD447B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000010"/>
    <w:multiLevelType w:val="hybridMultilevel"/>
    <w:tmpl w:val="153EA43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1"/>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6534E8E"/>
    <w:multiLevelType w:val="hybridMultilevel"/>
    <w:tmpl w:val="14D242FA"/>
    <w:lvl w:ilvl="0" w:tplc="F53245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F05EEB"/>
    <w:multiLevelType w:val="multilevel"/>
    <w:tmpl w:val="53D2F588"/>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085D57"/>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6" w15:restartNumberingAfterBreak="0">
    <w:nsid w:val="08740C7C"/>
    <w:multiLevelType w:val="hybridMultilevel"/>
    <w:tmpl w:val="D4BA802A"/>
    <w:lvl w:ilvl="0" w:tplc="7020F356">
      <w:start w:val="1"/>
      <w:numFmt w:val="decimal"/>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7" w15:restartNumberingAfterBreak="0">
    <w:nsid w:val="10733439"/>
    <w:multiLevelType w:val="multilevel"/>
    <w:tmpl w:val="A3743CBA"/>
    <w:lvl w:ilvl="0">
      <w:start w:val="7"/>
      <w:numFmt w:val="decimal"/>
      <w:lvlText w:val="%1."/>
      <w:lvlJc w:val="left"/>
      <w:pPr>
        <w:ind w:left="360" w:hanging="360"/>
      </w:pPr>
      <w:rPr>
        <w:rFonts w:hint="default"/>
      </w:rPr>
    </w:lvl>
    <w:lvl w:ilvl="1">
      <w:start w:val="1"/>
      <w:numFmt w:val="decimal"/>
      <w:lvlText w:val="%1.%2."/>
      <w:lvlJc w:val="left"/>
      <w:pPr>
        <w:ind w:left="363" w:hanging="360"/>
      </w:pPr>
      <w:rPr>
        <w:rFonts w:hint="default"/>
        <w:b/>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8" w15:restartNumberingAfterBreak="0">
    <w:nsid w:val="139F6056"/>
    <w:multiLevelType w:val="multilevel"/>
    <w:tmpl w:val="0D5E28D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3F42FD3"/>
    <w:multiLevelType w:val="multilevel"/>
    <w:tmpl w:val="F774AB6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1D412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593B6D"/>
    <w:multiLevelType w:val="hybridMultilevel"/>
    <w:tmpl w:val="01BCE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37429"/>
    <w:multiLevelType w:val="hybridMultilevel"/>
    <w:tmpl w:val="32AAED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2671124"/>
    <w:multiLevelType w:val="multilevel"/>
    <w:tmpl w:val="95067B4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B45750"/>
    <w:multiLevelType w:val="hybridMultilevel"/>
    <w:tmpl w:val="D0E45D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60C5903"/>
    <w:multiLevelType w:val="hybridMultilevel"/>
    <w:tmpl w:val="D4D813DE"/>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1">
      <w:start w:val="1"/>
      <w:numFmt w:val="decimal"/>
      <w:lvlText w:val="%3)"/>
      <w:lvlJc w:val="left"/>
      <w:pPr>
        <w:ind w:left="2907" w:hanging="36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6" w15:restartNumberingAfterBreak="0">
    <w:nsid w:val="2655318D"/>
    <w:multiLevelType w:val="hybridMultilevel"/>
    <w:tmpl w:val="28FCA570"/>
    <w:lvl w:ilvl="0" w:tplc="5E98769A">
      <w:start w:val="1"/>
      <w:numFmt w:val="decimal"/>
      <w:lvlText w:val="%1."/>
      <w:lvlJc w:val="left"/>
      <w:pPr>
        <w:tabs>
          <w:tab w:val="num" w:pos="1009"/>
        </w:tabs>
        <w:ind w:left="1009" w:hanging="453"/>
      </w:pPr>
      <w:rPr>
        <w:rFonts w:cs="Times New Roman" w:hint="default"/>
        <w:b/>
        <w:color w:val="auto"/>
      </w:rPr>
    </w:lvl>
    <w:lvl w:ilvl="1" w:tplc="12A6B60C">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rPr>
        <w:rFonts w:cs="Times New Roman"/>
      </w:rPr>
    </w:lvl>
    <w:lvl w:ilvl="3" w:tplc="CF5C928A">
      <w:start w:val="1"/>
      <w:numFmt w:val="decimal"/>
      <w:lvlText w:val="%4)"/>
      <w:lvlJc w:val="left"/>
      <w:pPr>
        <w:tabs>
          <w:tab w:val="num" w:pos="1009"/>
        </w:tabs>
        <w:ind w:left="1009" w:hanging="453"/>
      </w:pPr>
      <w:rPr>
        <w:rFonts w:cs="Times New Roman" w:hint="default"/>
        <w:b/>
        <w:color w:val="000000"/>
      </w:rPr>
    </w:lvl>
    <w:lvl w:ilvl="4" w:tplc="36A6EACC">
      <w:start w:val="1"/>
      <w:numFmt w:val="upperRoman"/>
      <w:lvlText w:val="%5."/>
      <w:lvlJc w:val="left"/>
      <w:pPr>
        <w:ind w:left="3960" w:hanging="720"/>
      </w:pPr>
      <w:rPr>
        <w:rFonts w:cs="Times New Roman" w:hint="default"/>
        <w:strike w:val="0"/>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7A93F5E"/>
    <w:multiLevelType w:val="hybridMultilevel"/>
    <w:tmpl w:val="1D62C1E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325440"/>
    <w:multiLevelType w:val="hybridMultilevel"/>
    <w:tmpl w:val="478657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F037E0"/>
    <w:multiLevelType w:val="hybridMultilevel"/>
    <w:tmpl w:val="CC98661C"/>
    <w:lvl w:ilvl="0" w:tplc="3D32F81C">
      <w:start w:val="1"/>
      <w:numFmt w:val="decimal"/>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20" w15:restartNumberingAfterBreak="0">
    <w:nsid w:val="31582833"/>
    <w:multiLevelType w:val="hybridMultilevel"/>
    <w:tmpl w:val="1CBA5E8E"/>
    <w:lvl w:ilvl="0" w:tplc="04150001">
      <w:start w:val="1"/>
      <w:numFmt w:val="bullet"/>
      <w:lvlText w:val=""/>
      <w:lvlJc w:val="left"/>
      <w:pPr>
        <w:ind w:left="816" w:hanging="360"/>
      </w:pPr>
      <w:rPr>
        <w:rFonts w:ascii="Symbol" w:hAnsi="Symbol" w:hint="default"/>
      </w:rPr>
    </w:lvl>
    <w:lvl w:ilvl="1" w:tplc="04150003" w:tentative="1">
      <w:start w:val="1"/>
      <w:numFmt w:val="bullet"/>
      <w:lvlText w:val="o"/>
      <w:lvlJc w:val="left"/>
      <w:pPr>
        <w:ind w:left="1536" w:hanging="360"/>
      </w:pPr>
      <w:rPr>
        <w:rFonts w:ascii="Courier New" w:hAnsi="Courier New" w:cs="Courier New" w:hint="default"/>
      </w:rPr>
    </w:lvl>
    <w:lvl w:ilvl="2" w:tplc="04150005" w:tentative="1">
      <w:start w:val="1"/>
      <w:numFmt w:val="bullet"/>
      <w:lvlText w:val=""/>
      <w:lvlJc w:val="left"/>
      <w:pPr>
        <w:ind w:left="2256" w:hanging="360"/>
      </w:pPr>
      <w:rPr>
        <w:rFonts w:ascii="Wingdings" w:hAnsi="Wingdings" w:hint="default"/>
      </w:rPr>
    </w:lvl>
    <w:lvl w:ilvl="3" w:tplc="04150001" w:tentative="1">
      <w:start w:val="1"/>
      <w:numFmt w:val="bullet"/>
      <w:lvlText w:val=""/>
      <w:lvlJc w:val="left"/>
      <w:pPr>
        <w:ind w:left="2976" w:hanging="360"/>
      </w:pPr>
      <w:rPr>
        <w:rFonts w:ascii="Symbol" w:hAnsi="Symbol" w:hint="default"/>
      </w:rPr>
    </w:lvl>
    <w:lvl w:ilvl="4" w:tplc="04150003" w:tentative="1">
      <w:start w:val="1"/>
      <w:numFmt w:val="bullet"/>
      <w:lvlText w:val="o"/>
      <w:lvlJc w:val="left"/>
      <w:pPr>
        <w:ind w:left="3696" w:hanging="360"/>
      </w:pPr>
      <w:rPr>
        <w:rFonts w:ascii="Courier New" w:hAnsi="Courier New" w:cs="Courier New" w:hint="default"/>
      </w:rPr>
    </w:lvl>
    <w:lvl w:ilvl="5" w:tplc="04150005" w:tentative="1">
      <w:start w:val="1"/>
      <w:numFmt w:val="bullet"/>
      <w:lvlText w:val=""/>
      <w:lvlJc w:val="left"/>
      <w:pPr>
        <w:ind w:left="4416" w:hanging="360"/>
      </w:pPr>
      <w:rPr>
        <w:rFonts w:ascii="Wingdings" w:hAnsi="Wingdings" w:hint="default"/>
      </w:rPr>
    </w:lvl>
    <w:lvl w:ilvl="6" w:tplc="04150001" w:tentative="1">
      <w:start w:val="1"/>
      <w:numFmt w:val="bullet"/>
      <w:lvlText w:val=""/>
      <w:lvlJc w:val="left"/>
      <w:pPr>
        <w:ind w:left="5136" w:hanging="360"/>
      </w:pPr>
      <w:rPr>
        <w:rFonts w:ascii="Symbol" w:hAnsi="Symbol" w:hint="default"/>
      </w:rPr>
    </w:lvl>
    <w:lvl w:ilvl="7" w:tplc="04150003" w:tentative="1">
      <w:start w:val="1"/>
      <w:numFmt w:val="bullet"/>
      <w:lvlText w:val="o"/>
      <w:lvlJc w:val="left"/>
      <w:pPr>
        <w:ind w:left="5856" w:hanging="360"/>
      </w:pPr>
      <w:rPr>
        <w:rFonts w:ascii="Courier New" w:hAnsi="Courier New" w:cs="Courier New" w:hint="default"/>
      </w:rPr>
    </w:lvl>
    <w:lvl w:ilvl="8" w:tplc="04150005" w:tentative="1">
      <w:start w:val="1"/>
      <w:numFmt w:val="bullet"/>
      <w:lvlText w:val=""/>
      <w:lvlJc w:val="left"/>
      <w:pPr>
        <w:ind w:left="6576" w:hanging="360"/>
      </w:pPr>
      <w:rPr>
        <w:rFonts w:ascii="Wingdings" w:hAnsi="Wingdings" w:hint="default"/>
      </w:rPr>
    </w:lvl>
  </w:abstractNum>
  <w:abstractNum w:abstractNumId="21" w15:restartNumberingAfterBreak="0">
    <w:nsid w:val="336F7584"/>
    <w:multiLevelType w:val="hybridMultilevel"/>
    <w:tmpl w:val="14D242FA"/>
    <w:lvl w:ilvl="0" w:tplc="F53245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701031"/>
    <w:multiLevelType w:val="multilevel"/>
    <w:tmpl w:val="BACCDE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EBA2131"/>
    <w:multiLevelType w:val="multilevel"/>
    <w:tmpl w:val="26D29C2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0BB0196"/>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25" w15:restartNumberingAfterBreak="0">
    <w:nsid w:val="446C2453"/>
    <w:multiLevelType w:val="hybridMultilevel"/>
    <w:tmpl w:val="81146778"/>
    <w:lvl w:ilvl="0" w:tplc="C4E89CF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6A270D5"/>
    <w:multiLevelType w:val="hybridMultilevel"/>
    <w:tmpl w:val="96886A4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B8565B9"/>
    <w:multiLevelType w:val="multilevel"/>
    <w:tmpl w:val="5484D7E0"/>
    <w:lvl w:ilvl="0">
      <w:start w:val="21"/>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8" w15:restartNumberingAfterBreak="0">
    <w:nsid w:val="54C14577"/>
    <w:multiLevelType w:val="multilevel"/>
    <w:tmpl w:val="99DADB9C"/>
    <w:lvl w:ilvl="0">
      <w:start w:val="1"/>
      <w:numFmt w:val="lowerLetter"/>
      <w:lvlText w:val="%1)"/>
      <w:lvlJc w:val="left"/>
      <w:pPr>
        <w:tabs>
          <w:tab w:val="num" w:pos="720"/>
        </w:tabs>
        <w:ind w:left="720" w:hanging="360"/>
      </w:pPr>
      <w:rPr>
        <w:strike w:val="0"/>
      </w:r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56A7D2F"/>
    <w:multiLevelType w:val="hybridMultilevel"/>
    <w:tmpl w:val="1444D7D0"/>
    <w:lvl w:ilvl="0" w:tplc="04150017">
      <w:start w:val="1"/>
      <w:numFmt w:val="lowerLetter"/>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AA70930"/>
    <w:multiLevelType w:val="hybridMultilevel"/>
    <w:tmpl w:val="6534EE8A"/>
    <w:lvl w:ilvl="0" w:tplc="97DC5F60">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5C044F4A"/>
    <w:multiLevelType w:val="hybridMultilevel"/>
    <w:tmpl w:val="1450B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C6E2002"/>
    <w:multiLevelType w:val="multilevel"/>
    <w:tmpl w:val="513E231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3020424"/>
    <w:multiLevelType w:val="multilevel"/>
    <w:tmpl w:val="055E353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43B6C61"/>
    <w:multiLevelType w:val="hybridMultilevel"/>
    <w:tmpl w:val="2BC0ED0A"/>
    <w:lvl w:ilvl="0" w:tplc="04150001">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65956033"/>
    <w:multiLevelType w:val="hybridMultilevel"/>
    <w:tmpl w:val="A4C8FB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7" w15:restartNumberingAfterBreak="0">
    <w:nsid w:val="69F07173"/>
    <w:multiLevelType w:val="hybridMultilevel"/>
    <w:tmpl w:val="22A225A2"/>
    <w:lvl w:ilvl="0" w:tplc="103C0B06">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15:restartNumberingAfterBreak="0">
    <w:nsid w:val="6B35167F"/>
    <w:multiLevelType w:val="hybridMultilevel"/>
    <w:tmpl w:val="4CE449FE"/>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6E760084"/>
    <w:multiLevelType w:val="hybridMultilevel"/>
    <w:tmpl w:val="72F45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5BC0272"/>
    <w:multiLevelType w:val="hybridMultilevel"/>
    <w:tmpl w:val="1BAE4B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B1C3613"/>
    <w:multiLevelType w:val="hybridMultilevel"/>
    <w:tmpl w:val="A0BA93EC"/>
    <w:lvl w:ilvl="0" w:tplc="34EEECB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DC07B1B"/>
    <w:multiLevelType w:val="multilevel"/>
    <w:tmpl w:val="0A3C20A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3" w15:restartNumberingAfterBreak="0">
    <w:nsid w:val="7FC57C65"/>
    <w:multiLevelType w:val="multilevel"/>
    <w:tmpl w:val="2120497A"/>
    <w:lvl w:ilvl="0">
      <w:start w:val="1"/>
      <w:numFmt w:val="lowerLetter"/>
      <w:lvlText w:val="%1)"/>
      <w:lvlJc w:val="left"/>
      <w:pPr>
        <w:tabs>
          <w:tab w:val="num" w:pos="72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2"/>
  </w:num>
  <w:num w:numId="3">
    <w:abstractNumId w:val="8"/>
  </w:num>
  <w:num w:numId="4">
    <w:abstractNumId w:val="4"/>
  </w:num>
  <w:num w:numId="5">
    <w:abstractNumId w:val="28"/>
  </w:num>
  <w:num w:numId="6">
    <w:abstractNumId w:val="13"/>
  </w:num>
  <w:num w:numId="7">
    <w:abstractNumId w:val="23"/>
  </w:num>
  <w:num w:numId="8">
    <w:abstractNumId w:val="22"/>
  </w:num>
  <w:num w:numId="9">
    <w:abstractNumId w:val="33"/>
  </w:num>
  <w:num w:numId="10">
    <w:abstractNumId w:val="43"/>
  </w:num>
  <w:num w:numId="11">
    <w:abstractNumId w:val="14"/>
  </w:num>
  <w:num w:numId="12">
    <w:abstractNumId w:val="41"/>
  </w:num>
  <w:num w:numId="13">
    <w:abstractNumId w:val="39"/>
  </w:num>
  <w:num w:numId="14">
    <w:abstractNumId w:val="40"/>
  </w:num>
  <w:num w:numId="15">
    <w:abstractNumId w:val="20"/>
  </w:num>
  <w:num w:numId="16">
    <w:abstractNumId w:val="31"/>
  </w:num>
  <w:num w:numId="17">
    <w:abstractNumId w:val="36"/>
  </w:num>
  <w:num w:numId="18">
    <w:abstractNumId w:val="37"/>
  </w:num>
  <w:num w:numId="19">
    <w:abstractNumId w:val="19"/>
  </w:num>
  <w:num w:numId="20">
    <w:abstractNumId w:val="25"/>
  </w:num>
  <w:num w:numId="21">
    <w:abstractNumId w:val="1"/>
  </w:num>
  <w:num w:numId="22">
    <w:abstractNumId w:val="7"/>
  </w:num>
  <w:num w:numId="23">
    <w:abstractNumId w:val="6"/>
  </w:num>
  <w:num w:numId="24">
    <w:abstractNumId w:val="2"/>
  </w:num>
  <w:num w:numId="25">
    <w:abstractNumId w:val="42"/>
  </w:num>
  <w:num w:numId="26">
    <w:abstractNumId w:val="30"/>
  </w:num>
  <w:num w:numId="27">
    <w:abstractNumId w:val="35"/>
  </w:num>
  <w:num w:numId="28">
    <w:abstractNumId w:val="12"/>
  </w:num>
  <w:num w:numId="29">
    <w:abstractNumId w:val="34"/>
  </w:num>
  <w:num w:numId="30">
    <w:abstractNumId w:val="11"/>
  </w:num>
  <w:num w:numId="31">
    <w:abstractNumId w:val="29"/>
  </w:num>
  <w:num w:numId="32">
    <w:abstractNumId w:val="16"/>
  </w:num>
  <w:num w:numId="33">
    <w:abstractNumId w:val="21"/>
  </w:num>
  <w:num w:numId="34">
    <w:abstractNumId w:val="5"/>
  </w:num>
  <w:num w:numId="35">
    <w:abstractNumId w:val="24"/>
  </w:num>
  <w:num w:numId="36">
    <w:abstractNumId w:val="27"/>
  </w:num>
  <w:num w:numId="37">
    <w:abstractNumId w:val="18"/>
  </w:num>
  <w:num w:numId="38">
    <w:abstractNumId w:val="38"/>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1"/>
    </w:lvlOverride>
    <w:lvlOverride w:ilvl="1"/>
    <w:lvlOverride w:ilvl="2"/>
    <w:lvlOverride w:ilvl="3"/>
    <w:lvlOverride w:ilvl="4"/>
    <w:lvlOverride w:ilvl="5"/>
    <w:lvlOverride w:ilvl="6"/>
    <w:lvlOverride w:ilvl="7"/>
    <w:lvlOverride w:ilvl="8"/>
  </w:num>
  <w:num w:numId="41">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42">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43">
    <w:abstractNumId w:val="0"/>
  </w:num>
  <w:num w:numId="44">
    <w:abstractNumId w:val="10"/>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 w:numId="47">
    <w:abstractNumId w:val="17"/>
  </w:num>
  <w:num w:numId="48">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8CF"/>
    <w:rsid w:val="00000A53"/>
    <w:rsid w:val="00007A8D"/>
    <w:rsid w:val="00012474"/>
    <w:rsid w:val="0001682B"/>
    <w:rsid w:val="0003001D"/>
    <w:rsid w:val="00031E26"/>
    <w:rsid w:val="000320E0"/>
    <w:rsid w:val="000351BC"/>
    <w:rsid w:val="00041C12"/>
    <w:rsid w:val="00043CEF"/>
    <w:rsid w:val="000549DC"/>
    <w:rsid w:val="000558E4"/>
    <w:rsid w:val="00067129"/>
    <w:rsid w:val="00067A2A"/>
    <w:rsid w:val="00071C83"/>
    <w:rsid w:val="0007246C"/>
    <w:rsid w:val="000742AB"/>
    <w:rsid w:val="00074310"/>
    <w:rsid w:val="00080A1B"/>
    <w:rsid w:val="00080FC0"/>
    <w:rsid w:val="000816F6"/>
    <w:rsid w:val="000828B3"/>
    <w:rsid w:val="0008304B"/>
    <w:rsid w:val="00083362"/>
    <w:rsid w:val="000843BA"/>
    <w:rsid w:val="000847CC"/>
    <w:rsid w:val="000873A5"/>
    <w:rsid w:val="0009065A"/>
    <w:rsid w:val="00091F90"/>
    <w:rsid w:val="00092F2A"/>
    <w:rsid w:val="00093BB3"/>
    <w:rsid w:val="00095816"/>
    <w:rsid w:val="00095E3E"/>
    <w:rsid w:val="000A4A31"/>
    <w:rsid w:val="000A7525"/>
    <w:rsid w:val="000B3472"/>
    <w:rsid w:val="000B6891"/>
    <w:rsid w:val="000B6F1D"/>
    <w:rsid w:val="000C03BB"/>
    <w:rsid w:val="000C1F74"/>
    <w:rsid w:val="000C4237"/>
    <w:rsid w:val="000C600A"/>
    <w:rsid w:val="000C7D8D"/>
    <w:rsid w:val="000D029D"/>
    <w:rsid w:val="000D258F"/>
    <w:rsid w:val="000D59B0"/>
    <w:rsid w:val="000D7466"/>
    <w:rsid w:val="000D796C"/>
    <w:rsid w:val="000E297E"/>
    <w:rsid w:val="000E452A"/>
    <w:rsid w:val="000E4D51"/>
    <w:rsid w:val="000E56BF"/>
    <w:rsid w:val="000E71CD"/>
    <w:rsid w:val="000F32AE"/>
    <w:rsid w:val="000F7BB2"/>
    <w:rsid w:val="00101ADB"/>
    <w:rsid w:val="00102D43"/>
    <w:rsid w:val="00106080"/>
    <w:rsid w:val="00106827"/>
    <w:rsid w:val="001103A5"/>
    <w:rsid w:val="00111F95"/>
    <w:rsid w:val="001148B8"/>
    <w:rsid w:val="0011562A"/>
    <w:rsid w:val="001235EC"/>
    <w:rsid w:val="00123E72"/>
    <w:rsid w:val="0013299D"/>
    <w:rsid w:val="00135507"/>
    <w:rsid w:val="00137533"/>
    <w:rsid w:val="00137983"/>
    <w:rsid w:val="00142657"/>
    <w:rsid w:val="00146C33"/>
    <w:rsid w:val="00146F8F"/>
    <w:rsid w:val="00157D46"/>
    <w:rsid w:val="00166B5E"/>
    <w:rsid w:val="00173674"/>
    <w:rsid w:val="0018610C"/>
    <w:rsid w:val="00186A3D"/>
    <w:rsid w:val="001877E0"/>
    <w:rsid w:val="00191EB6"/>
    <w:rsid w:val="0019364E"/>
    <w:rsid w:val="001A05FA"/>
    <w:rsid w:val="001A081A"/>
    <w:rsid w:val="001A0CB3"/>
    <w:rsid w:val="001A2DB2"/>
    <w:rsid w:val="001A2E50"/>
    <w:rsid w:val="001A3476"/>
    <w:rsid w:val="001A7529"/>
    <w:rsid w:val="001B1BD2"/>
    <w:rsid w:val="001B1F3B"/>
    <w:rsid w:val="001B2FD6"/>
    <w:rsid w:val="001B6ECB"/>
    <w:rsid w:val="001D15EB"/>
    <w:rsid w:val="001D55C9"/>
    <w:rsid w:val="001D5FCE"/>
    <w:rsid w:val="001D7100"/>
    <w:rsid w:val="001E017B"/>
    <w:rsid w:val="001E2C5C"/>
    <w:rsid w:val="001E49E9"/>
    <w:rsid w:val="0020257C"/>
    <w:rsid w:val="00203667"/>
    <w:rsid w:val="00205BB4"/>
    <w:rsid w:val="00206747"/>
    <w:rsid w:val="00206BC4"/>
    <w:rsid w:val="002125D4"/>
    <w:rsid w:val="002208AF"/>
    <w:rsid w:val="00222AAF"/>
    <w:rsid w:val="00224524"/>
    <w:rsid w:val="00230673"/>
    <w:rsid w:val="00241EE6"/>
    <w:rsid w:val="002458BF"/>
    <w:rsid w:val="00254B24"/>
    <w:rsid w:val="00254F7C"/>
    <w:rsid w:val="00256F2F"/>
    <w:rsid w:val="002622CE"/>
    <w:rsid w:val="0026619D"/>
    <w:rsid w:val="00271342"/>
    <w:rsid w:val="00276B4C"/>
    <w:rsid w:val="002775E1"/>
    <w:rsid w:val="002815E7"/>
    <w:rsid w:val="002819AB"/>
    <w:rsid w:val="0028273E"/>
    <w:rsid w:val="0028370A"/>
    <w:rsid w:val="00284A50"/>
    <w:rsid w:val="0028559E"/>
    <w:rsid w:val="00286E59"/>
    <w:rsid w:val="00293886"/>
    <w:rsid w:val="00297376"/>
    <w:rsid w:val="002A0319"/>
    <w:rsid w:val="002A1ECA"/>
    <w:rsid w:val="002A5C2F"/>
    <w:rsid w:val="002A613B"/>
    <w:rsid w:val="002B1658"/>
    <w:rsid w:val="002B36DB"/>
    <w:rsid w:val="002B7ACF"/>
    <w:rsid w:val="002C136D"/>
    <w:rsid w:val="002C2C19"/>
    <w:rsid w:val="002C2D65"/>
    <w:rsid w:val="002D1136"/>
    <w:rsid w:val="002D20B5"/>
    <w:rsid w:val="002D63DE"/>
    <w:rsid w:val="002E2ADE"/>
    <w:rsid w:val="002E2F2A"/>
    <w:rsid w:val="002E3C5D"/>
    <w:rsid w:val="002F6282"/>
    <w:rsid w:val="003075DD"/>
    <w:rsid w:val="00307B10"/>
    <w:rsid w:val="00310275"/>
    <w:rsid w:val="00310786"/>
    <w:rsid w:val="00321652"/>
    <w:rsid w:val="00324A64"/>
    <w:rsid w:val="00324D21"/>
    <w:rsid w:val="00325995"/>
    <w:rsid w:val="00330EA7"/>
    <w:rsid w:val="003319D9"/>
    <w:rsid w:val="00331A21"/>
    <w:rsid w:val="00332459"/>
    <w:rsid w:val="00333442"/>
    <w:rsid w:val="003416AD"/>
    <w:rsid w:val="003424B0"/>
    <w:rsid w:val="003503B4"/>
    <w:rsid w:val="00351F58"/>
    <w:rsid w:val="0035629F"/>
    <w:rsid w:val="003622D4"/>
    <w:rsid w:val="00362FDA"/>
    <w:rsid w:val="003705CE"/>
    <w:rsid w:val="00371A19"/>
    <w:rsid w:val="00371D2F"/>
    <w:rsid w:val="003723C8"/>
    <w:rsid w:val="003763DC"/>
    <w:rsid w:val="00384A4F"/>
    <w:rsid w:val="0038599E"/>
    <w:rsid w:val="00392CD2"/>
    <w:rsid w:val="00393961"/>
    <w:rsid w:val="0039587B"/>
    <w:rsid w:val="0039677C"/>
    <w:rsid w:val="003A0602"/>
    <w:rsid w:val="003A3DC8"/>
    <w:rsid w:val="003A747E"/>
    <w:rsid w:val="003B6086"/>
    <w:rsid w:val="003B618D"/>
    <w:rsid w:val="003B6AD2"/>
    <w:rsid w:val="003C3F48"/>
    <w:rsid w:val="003C43BF"/>
    <w:rsid w:val="003D054F"/>
    <w:rsid w:val="003D2194"/>
    <w:rsid w:val="003D22C7"/>
    <w:rsid w:val="003D26A1"/>
    <w:rsid w:val="003D57A9"/>
    <w:rsid w:val="003D7097"/>
    <w:rsid w:val="003E4B93"/>
    <w:rsid w:val="003E549C"/>
    <w:rsid w:val="003F0913"/>
    <w:rsid w:val="003F7258"/>
    <w:rsid w:val="003F74C7"/>
    <w:rsid w:val="003F786D"/>
    <w:rsid w:val="00400906"/>
    <w:rsid w:val="00401547"/>
    <w:rsid w:val="004048F5"/>
    <w:rsid w:val="00405108"/>
    <w:rsid w:val="00406C91"/>
    <w:rsid w:val="004164F3"/>
    <w:rsid w:val="0041689B"/>
    <w:rsid w:val="00416A8E"/>
    <w:rsid w:val="00416BD4"/>
    <w:rsid w:val="00417676"/>
    <w:rsid w:val="00422A2F"/>
    <w:rsid w:val="00422F20"/>
    <w:rsid w:val="0042401A"/>
    <w:rsid w:val="0042608F"/>
    <w:rsid w:val="00426868"/>
    <w:rsid w:val="00426A3B"/>
    <w:rsid w:val="00433393"/>
    <w:rsid w:val="00433B10"/>
    <w:rsid w:val="00433BC8"/>
    <w:rsid w:val="0043454D"/>
    <w:rsid w:val="004365AD"/>
    <w:rsid w:val="00437810"/>
    <w:rsid w:val="0044258B"/>
    <w:rsid w:val="00442CE5"/>
    <w:rsid w:val="00444AFD"/>
    <w:rsid w:val="004511CD"/>
    <w:rsid w:val="00451B59"/>
    <w:rsid w:val="00451FCD"/>
    <w:rsid w:val="00452EFE"/>
    <w:rsid w:val="00453C88"/>
    <w:rsid w:val="00456FD1"/>
    <w:rsid w:val="004642F1"/>
    <w:rsid w:val="0047258C"/>
    <w:rsid w:val="00476E71"/>
    <w:rsid w:val="0048098E"/>
    <w:rsid w:val="00480F5B"/>
    <w:rsid w:val="004851AB"/>
    <w:rsid w:val="00487ABA"/>
    <w:rsid w:val="004906D7"/>
    <w:rsid w:val="00492758"/>
    <w:rsid w:val="004949E5"/>
    <w:rsid w:val="00496F11"/>
    <w:rsid w:val="004972D0"/>
    <w:rsid w:val="004A0E34"/>
    <w:rsid w:val="004A2FB5"/>
    <w:rsid w:val="004A4733"/>
    <w:rsid w:val="004A6306"/>
    <w:rsid w:val="004A7FD7"/>
    <w:rsid w:val="004B2136"/>
    <w:rsid w:val="004B2A1E"/>
    <w:rsid w:val="004B39AF"/>
    <w:rsid w:val="004B5551"/>
    <w:rsid w:val="004C2164"/>
    <w:rsid w:val="004D070C"/>
    <w:rsid w:val="004D23F6"/>
    <w:rsid w:val="004D534E"/>
    <w:rsid w:val="004D5433"/>
    <w:rsid w:val="004E795F"/>
    <w:rsid w:val="004E7B84"/>
    <w:rsid w:val="004F0DD0"/>
    <w:rsid w:val="004F33E7"/>
    <w:rsid w:val="00501C44"/>
    <w:rsid w:val="00501E49"/>
    <w:rsid w:val="00504FEF"/>
    <w:rsid w:val="00507D5F"/>
    <w:rsid w:val="0051213E"/>
    <w:rsid w:val="00513A65"/>
    <w:rsid w:val="00517952"/>
    <w:rsid w:val="00522B62"/>
    <w:rsid w:val="00524667"/>
    <w:rsid w:val="0052483D"/>
    <w:rsid w:val="00525754"/>
    <w:rsid w:val="00530438"/>
    <w:rsid w:val="00533139"/>
    <w:rsid w:val="00533D4E"/>
    <w:rsid w:val="00542625"/>
    <w:rsid w:val="005428ED"/>
    <w:rsid w:val="00543B67"/>
    <w:rsid w:val="00547CDD"/>
    <w:rsid w:val="00561787"/>
    <w:rsid w:val="00564FC0"/>
    <w:rsid w:val="00565150"/>
    <w:rsid w:val="005773BA"/>
    <w:rsid w:val="00581751"/>
    <w:rsid w:val="0058291F"/>
    <w:rsid w:val="005829EE"/>
    <w:rsid w:val="0058383C"/>
    <w:rsid w:val="00583C23"/>
    <w:rsid w:val="00584D69"/>
    <w:rsid w:val="00587C89"/>
    <w:rsid w:val="00592E60"/>
    <w:rsid w:val="005A031E"/>
    <w:rsid w:val="005A4BD5"/>
    <w:rsid w:val="005A5797"/>
    <w:rsid w:val="005B034F"/>
    <w:rsid w:val="005B2FDC"/>
    <w:rsid w:val="005B4E2E"/>
    <w:rsid w:val="005B6317"/>
    <w:rsid w:val="005B71A5"/>
    <w:rsid w:val="005C181B"/>
    <w:rsid w:val="005C218D"/>
    <w:rsid w:val="005C5019"/>
    <w:rsid w:val="005C54DB"/>
    <w:rsid w:val="005C583A"/>
    <w:rsid w:val="005C5D31"/>
    <w:rsid w:val="005D044D"/>
    <w:rsid w:val="005D1350"/>
    <w:rsid w:val="005D1CCB"/>
    <w:rsid w:val="005D2D7A"/>
    <w:rsid w:val="005D4A0C"/>
    <w:rsid w:val="005D7845"/>
    <w:rsid w:val="005E0E4F"/>
    <w:rsid w:val="005E0EFF"/>
    <w:rsid w:val="005E0FB6"/>
    <w:rsid w:val="005E23AB"/>
    <w:rsid w:val="005E351A"/>
    <w:rsid w:val="005E4A2A"/>
    <w:rsid w:val="005E4F19"/>
    <w:rsid w:val="005E5AB1"/>
    <w:rsid w:val="005E6D23"/>
    <w:rsid w:val="005E7F5C"/>
    <w:rsid w:val="005F288F"/>
    <w:rsid w:val="005F4223"/>
    <w:rsid w:val="005F4889"/>
    <w:rsid w:val="005F630F"/>
    <w:rsid w:val="005F6D67"/>
    <w:rsid w:val="006007E4"/>
    <w:rsid w:val="0060443D"/>
    <w:rsid w:val="00605185"/>
    <w:rsid w:val="00606EA1"/>
    <w:rsid w:val="00607854"/>
    <w:rsid w:val="006121C2"/>
    <w:rsid w:val="0061271C"/>
    <w:rsid w:val="006158CA"/>
    <w:rsid w:val="00616A1F"/>
    <w:rsid w:val="006230CD"/>
    <w:rsid w:val="00624B43"/>
    <w:rsid w:val="00632A3A"/>
    <w:rsid w:val="00645F18"/>
    <w:rsid w:val="00646886"/>
    <w:rsid w:val="00652D2B"/>
    <w:rsid w:val="00661F75"/>
    <w:rsid w:val="00662365"/>
    <w:rsid w:val="00662C7C"/>
    <w:rsid w:val="006631AA"/>
    <w:rsid w:val="00663C52"/>
    <w:rsid w:val="00664803"/>
    <w:rsid w:val="0066665B"/>
    <w:rsid w:val="00675876"/>
    <w:rsid w:val="00676BA6"/>
    <w:rsid w:val="0067701A"/>
    <w:rsid w:val="00682A9F"/>
    <w:rsid w:val="00686AD0"/>
    <w:rsid w:val="0069112C"/>
    <w:rsid w:val="00695AF1"/>
    <w:rsid w:val="00695B25"/>
    <w:rsid w:val="00696007"/>
    <w:rsid w:val="00696C4C"/>
    <w:rsid w:val="006972DD"/>
    <w:rsid w:val="006A43E9"/>
    <w:rsid w:val="006A52E0"/>
    <w:rsid w:val="006B193C"/>
    <w:rsid w:val="006B233C"/>
    <w:rsid w:val="006B371E"/>
    <w:rsid w:val="006B3AAD"/>
    <w:rsid w:val="006B5FD2"/>
    <w:rsid w:val="006B69DE"/>
    <w:rsid w:val="006C05B5"/>
    <w:rsid w:val="006C072F"/>
    <w:rsid w:val="006C2E4D"/>
    <w:rsid w:val="006C566A"/>
    <w:rsid w:val="006C57D2"/>
    <w:rsid w:val="006C6052"/>
    <w:rsid w:val="006C755E"/>
    <w:rsid w:val="006D0CE8"/>
    <w:rsid w:val="006D7E75"/>
    <w:rsid w:val="006E329F"/>
    <w:rsid w:val="006E4516"/>
    <w:rsid w:val="006E4A3B"/>
    <w:rsid w:val="006E51E7"/>
    <w:rsid w:val="006E616A"/>
    <w:rsid w:val="006F0C2F"/>
    <w:rsid w:val="006F287D"/>
    <w:rsid w:val="006F4BDC"/>
    <w:rsid w:val="006F50D5"/>
    <w:rsid w:val="006F59F2"/>
    <w:rsid w:val="006F7A14"/>
    <w:rsid w:val="006F7B01"/>
    <w:rsid w:val="006F7D88"/>
    <w:rsid w:val="00700894"/>
    <w:rsid w:val="00703869"/>
    <w:rsid w:val="00705755"/>
    <w:rsid w:val="00713B0B"/>
    <w:rsid w:val="00714615"/>
    <w:rsid w:val="00715AB3"/>
    <w:rsid w:val="00716B41"/>
    <w:rsid w:val="00722A6E"/>
    <w:rsid w:val="007230B6"/>
    <w:rsid w:val="00730108"/>
    <w:rsid w:val="00735BC0"/>
    <w:rsid w:val="00736C21"/>
    <w:rsid w:val="00741028"/>
    <w:rsid w:val="0074130E"/>
    <w:rsid w:val="007416CA"/>
    <w:rsid w:val="00746D36"/>
    <w:rsid w:val="007504BE"/>
    <w:rsid w:val="00750C4B"/>
    <w:rsid w:val="00753580"/>
    <w:rsid w:val="00754C29"/>
    <w:rsid w:val="0075606F"/>
    <w:rsid w:val="0075732A"/>
    <w:rsid w:val="00763D66"/>
    <w:rsid w:val="00766C74"/>
    <w:rsid w:val="007723C2"/>
    <w:rsid w:val="00774031"/>
    <w:rsid w:val="00775802"/>
    <w:rsid w:val="00776B23"/>
    <w:rsid w:val="00785BCF"/>
    <w:rsid w:val="00785D91"/>
    <w:rsid w:val="007867B3"/>
    <w:rsid w:val="007B29DD"/>
    <w:rsid w:val="007B37AA"/>
    <w:rsid w:val="007B3996"/>
    <w:rsid w:val="007B4DDD"/>
    <w:rsid w:val="007B5F74"/>
    <w:rsid w:val="007B6155"/>
    <w:rsid w:val="007B6905"/>
    <w:rsid w:val="007B7387"/>
    <w:rsid w:val="007C04AC"/>
    <w:rsid w:val="007C22B7"/>
    <w:rsid w:val="007D055D"/>
    <w:rsid w:val="007D06EA"/>
    <w:rsid w:val="007D3712"/>
    <w:rsid w:val="007D3B76"/>
    <w:rsid w:val="007D5B28"/>
    <w:rsid w:val="007D7206"/>
    <w:rsid w:val="007E0760"/>
    <w:rsid w:val="007E0FA8"/>
    <w:rsid w:val="007E2E89"/>
    <w:rsid w:val="007E58F0"/>
    <w:rsid w:val="007E704E"/>
    <w:rsid w:val="007F0A21"/>
    <w:rsid w:val="007F329D"/>
    <w:rsid w:val="007F336B"/>
    <w:rsid w:val="007F4A8D"/>
    <w:rsid w:val="007F64B1"/>
    <w:rsid w:val="008004DF"/>
    <w:rsid w:val="00800999"/>
    <w:rsid w:val="00806067"/>
    <w:rsid w:val="00807911"/>
    <w:rsid w:val="00813F3E"/>
    <w:rsid w:val="0081413F"/>
    <w:rsid w:val="00814902"/>
    <w:rsid w:val="008166F0"/>
    <w:rsid w:val="00820005"/>
    <w:rsid w:val="00822ADF"/>
    <w:rsid w:val="00822B4E"/>
    <w:rsid w:val="00823EE4"/>
    <w:rsid w:val="008444A2"/>
    <w:rsid w:val="00845579"/>
    <w:rsid w:val="00847C4F"/>
    <w:rsid w:val="00847F87"/>
    <w:rsid w:val="00851BBE"/>
    <w:rsid w:val="0085299C"/>
    <w:rsid w:val="00855A3E"/>
    <w:rsid w:val="00855BB8"/>
    <w:rsid w:val="00860C86"/>
    <w:rsid w:val="00861A33"/>
    <w:rsid w:val="008642B7"/>
    <w:rsid w:val="00866205"/>
    <w:rsid w:val="008704A7"/>
    <w:rsid w:val="008706B3"/>
    <w:rsid w:val="00872940"/>
    <w:rsid w:val="0087424B"/>
    <w:rsid w:val="008806D8"/>
    <w:rsid w:val="008827D2"/>
    <w:rsid w:val="008858E3"/>
    <w:rsid w:val="00885998"/>
    <w:rsid w:val="008906F5"/>
    <w:rsid w:val="00890791"/>
    <w:rsid w:val="00896503"/>
    <w:rsid w:val="00896FD7"/>
    <w:rsid w:val="008976D9"/>
    <w:rsid w:val="008A28D2"/>
    <w:rsid w:val="008A7AB7"/>
    <w:rsid w:val="008B6FD0"/>
    <w:rsid w:val="008C0B60"/>
    <w:rsid w:val="008C3ADB"/>
    <w:rsid w:val="008C4850"/>
    <w:rsid w:val="008D03EF"/>
    <w:rsid w:val="008D0F42"/>
    <w:rsid w:val="008D1FE7"/>
    <w:rsid w:val="008D2DAA"/>
    <w:rsid w:val="008D63E3"/>
    <w:rsid w:val="008E01B7"/>
    <w:rsid w:val="008E040E"/>
    <w:rsid w:val="008E1C56"/>
    <w:rsid w:val="008E36B7"/>
    <w:rsid w:val="008E46E2"/>
    <w:rsid w:val="008E6AFA"/>
    <w:rsid w:val="008E7937"/>
    <w:rsid w:val="008F0473"/>
    <w:rsid w:val="008F371A"/>
    <w:rsid w:val="008F5D1E"/>
    <w:rsid w:val="008F714D"/>
    <w:rsid w:val="008F7FA7"/>
    <w:rsid w:val="00901E46"/>
    <w:rsid w:val="00903BD6"/>
    <w:rsid w:val="00904532"/>
    <w:rsid w:val="009049B5"/>
    <w:rsid w:val="00905127"/>
    <w:rsid w:val="0091003F"/>
    <w:rsid w:val="00911651"/>
    <w:rsid w:val="00916558"/>
    <w:rsid w:val="00917522"/>
    <w:rsid w:val="00925F99"/>
    <w:rsid w:val="00932BF4"/>
    <w:rsid w:val="00932DD4"/>
    <w:rsid w:val="009344C3"/>
    <w:rsid w:val="00935598"/>
    <w:rsid w:val="00936CB7"/>
    <w:rsid w:val="00940092"/>
    <w:rsid w:val="00944378"/>
    <w:rsid w:val="0094471E"/>
    <w:rsid w:val="00944FDF"/>
    <w:rsid w:val="00954094"/>
    <w:rsid w:val="00962F0F"/>
    <w:rsid w:val="0096475E"/>
    <w:rsid w:val="00965282"/>
    <w:rsid w:val="00966D1E"/>
    <w:rsid w:val="0097008C"/>
    <w:rsid w:val="00972B62"/>
    <w:rsid w:val="0097489C"/>
    <w:rsid w:val="0098067A"/>
    <w:rsid w:val="00985156"/>
    <w:rsid w:val="00985963"/>
    <w:rsid w:val="00994317"/>
    <w:rsid w:val="009963D4"/>
    <w:rsid w:val="00996B26"/>
    <w:rsid w:val="009A0C60"/>
    <w:rsid w:val="009A14C8"/>
    <w:rsid w:val="009A61F3"/>
    <w:rsid w:val="009A6A61"/>
    <w:rsid w:val="009A7A05"/>
    <w:rsid w:val="009B63E3"/>
    <w:rsid w:val="009C3810"/>
    <w:rsid w:val="009C5CDD"/>
    <w:rsid w:val="009D12E1"/>
    <w:rsid w:val="009D29A5"/>
    <w:rsid w:val="009D67BC"/>
    <w:rsid w:val="009E1C9D"/>
    <w:rsid w:val="009E1EAF"/>
    <w:rsid w:val="009E4AC7"/>
    <w:rsid w:val="009E50C9"/>
    <w:rsid w:val="009E62F3"/>
    <w:rsid w:val="009F34B5"/>
    <w:rsid w:val="009F40EA"/>
    <w:rsid w:val="009F58D3"/>
    <w:rsid w:val="009F6F61"/>
    <w:rsid w:val="00A0030B"/>
    <w:rsid w:val="00A06FC4"/>
    <w:rsid w:val="00A07390"/>
    <w:rsid w:val="00A12250"/>
    <w:rsid w:val="00A13E79"/>
    <w:rsid w:val="00A15022"/>
    <w:rsid w:val="00A170A1"/>
    <w:rsid w:val="00A233D1"/>
    <w:rsid w:val="00A23C03"/>
    <w:rsid w:val="00A2483E"/>
    <w:rsid w:val="00A24887"/>
    <w:rsid w:val="00A257E2"/>
    <w:rsid w:val="00A30CA2"/>
    <w:rsid w:val="00A31D28"/>
    <w:rsid w:val="00A410E9"/>
    <w:rsid w:val="00A47006"/>
    <w:rsid w:val="00A56462"/>
    <w:rsid w:val="00A60919"/>
    <w:rsid w:val="00A60B5C"/>
    <w:rsid w:val="00A667FE"/>
    <w:rsid w:val="00A678C0"/>
    <w:rsid w:val="00A7401C"/>
    <w:rsid w:val="00A7418A"/>
    <w:rsid w:val="00A76DD5"/>
    <w:rsid w:val="00A77FD1"/>
    <w:rsid w:val="00A87D7D"/>
    <w:rsid w:val="00A9359A"/>
    <w:rsid w:val="00A93AA2"/>
    <w:rsid w:val="00A946EC"/>
    <w:rsid w:val="00AB1B47"/>
    <w:rsid w:val="00AB4426"/>
    <w:rsid w:val="00AB6D83"/>
    <w:rsid w:val="00AB72F6"/>
    <w:rsid w:val="00AB7E20"/>
    <w:rsid w:val="00AC0300"/>
    <w:rsid w:val="00AC6681"/>
    <w:rsid w:val="00AC6A8E"/>
    <w:rsid w:val="00AC7E57"/>
    <w:rsid w:val="00AD0127"/>
    <w:rsid w:val="00AD0F13"/>
    <w:rsid w:val="00AE2BF6"/>
    <w:rsid w:val="00AE3D86"/>
    <w:rsid w:val="00AE6844"/>
    <w:rsid w:val="00AE7D20"/>
    <w:rsid w:val="00B0064C"/>
    <w:rsid w:val="00B026E9"/>
    <w:rsid w:val="00B02853"/>
    <w:rsid w:val="00B07149"/>
    <w:rsid w:val="00B115BF"/>
    <w:rsid w:val="00B1292A"/>
    <w:rsid w:val="00B14499"/>
    <w:rsid w:val="00B209C1"/>
    <w:rsid w:val="00B22C86"/>
    <w:rsid w:val="00B2425C"/>
    <w:rsid w:val="00B30C1C"/>
    <w:rsid w:val="00B32496"/>
    <w:rsid w:val="00B40B20"/>
    <w:rsid w:val="00B43C04"/>
    <w:rsid w:val="00B44532"/>
    <w:rsid w:val="00B44B42"/>
    <w:rsid w:val="00B469B4"/>
    <w:rsid w:val="00B517D3"/>
    <w:rsid w:val="00B53A74"/>
    <w:rsid w:val="00B55746"/>
    <w:rsid w:val="00B60817"/>
    <w:rsid w:val="00B61524"/>
    <w:rsid w:val="00B6495A"/>
    <w:rsid w:val="00B64FE3"/>
    <w:rsid w:val="00B65511"/>
    <w:rsid w:val="00B67010"/>
    <w:rsid w:val="00B67F01"/>
    <w:rsid w:val="00B7144C"/>
    <w:rsid w:val="00B72473"/>
    <w:rsid w:val="00B72B45"/>
    <w:rsid w:val="00B74235"/>
    <w:rsid w:val="00B804DE"/>
    <w:rsid w:val="00B876E0"/>
    <w:rsid w:val="00B90B5D"/>
    <w:rsid w:val="00B92014"/>
    <w:rsid w:val="00B9224E"/>
    <w:rsid w:val="00B9283F"/>
    <w:rsid w:val="00B92F4E"/>
    <w:rsid w:val="00B978B0"/>
    <w:rsid w:val="00B97B1F"/>
    <w:rsid w:val="00BA162F"/>
    <w:rsid w:val="00BA17FA"/>
    <w:rsid w:val="00BA35CF"/>
    <w:rsid w:val="00BA5536"/>
    <w:rsid w:val="00BA5E0E"/>
    <w:rsid w:val="00BA7B1F"/>
    <w:rsid w:val="00BB1342"/>
    <w:rsid w:val="00BB1D3B"/>
    <w:rsid w:val="00BB510B"/>
    <w:rsid w:val="00BC27DD"/>
    <w:rsid w:val="00BD37A9"/>
    <w:rsid w:val="00BD780D"/>
    <w:rsid w:val="00BD7C5F"/>
    <w:rsid w:val="00BE0BEB"/>
    <w:rsid w:val="00BE6C41"/>
    <w:rsid w:val="00BE6EBB"/>
    <w:rsid w:val="00BE7DCF"/>
    <w:rsid w:val="00BF023E"/>
    <w:rsid w:val="00BF2B4F"/>
    <w:rsid w:val="00BF7B65"/>
    <w:rsid w:val="00C0029A"/>
    <w:rsid w:val="00C034C6"/>
    <w:rsid w:val="00C03E43"/>
    <w:rsid w:val="00C075CA"/>
    <w:rsid w:val="00C07944"/>
    <w:rsid w:val="00C07BB2"/>
    <w:rsid w:val="00C104B0"/>
    <w:rsid w:val="00C119EB"/>
    <w:rsid w:val="00C11AB4"/>
    <w:rsid w:val="00C12371"/>
    <w:rsid w:val="00C219B0"/>
    <w:rsid w:val="00C21A99"/>
    <w:rsid w:val="00C23E5F"/>
    <w:rsid w:val="00C24E5D"/>
    <w:rsid w:val="00C3027A"/>
    <w:rsid w:val="00C32E9E"/>
    <w:rsid w:val="00C4093F"/>
    <w:rsid w:val="00C438AC"/>
    <w:rsid w:val="00C44CCF"/>
    <w:rsid w:val="00C46AA1"/>
    <w:rsid w:val="00C5292F"/>
    <w:rsid w:val="00C5422A"/>
    <w:rsid w:val="00C560BA"/>
    <w:rsid w:val="00C569F1"/>
    <w:rsid w:val="00C60437"/>
    <w:rsid w:val="00C613D8"/>
    <w:rsid w:val="00C657E3"/>
    <w:rsid w:val="00C65FAD"/>
    <w:rsid w:val="00C734A9"/>
    <w:rsid w:val="00C7367B"/>
    <w:rsid w:val="00C73A67"/>
    <w:rsid w:val="00C84AAA"/>
    <w:rsid w:val="00C913AB"/>
    <w:rsid w:val="00C959A1"/>
    <w:rsid w:val="00C95C2D"/>
    <w:rsid w:val="00CA65A4"/>
    <w:rsid w:val="00CA7AF7"/>
    <w:rsid w:val="00CB052A"/>
    <w:rsid w:val="00CB08CA"/>
    <w:rsid w:val="00CB2896"/>
    <w:rsid w:val="00CB28F8"/>
    <w:rsid w:val="00CB29D1"/>
    <w:rsid w:val="00CB400F"/>
    <w:rsid w:val="00CB48F4"/>
    <w:rsid w:val="00CB4B78"/>
    <w:rsid w:val="00CC22F9"/>
    <w:rsid w:val="00CC2B6B"/>
    <w:rsid w:val="00CC481A"/>
    <w:rsid w:val="00CC6903"/>
    <w:rsid w:val="00CD046F"/>
    <w:rsid w:val="00CD732C"/>
    <w:rsid w:val="00CD7744"/>
    <w:rsid w:val="00CE05DD"/>
    <w:rsid w:val="00CE2C76"/>
    <w:rsid w:val="00CE5511"/>
    <w:rsid w:val="00CE6585"/>
    <w:rsid w:val="00CE75A3"/>
    <w:rsid w:val="00CF552F"/>
    <w:rsid w:val="00D025BC"/>
    <w:rsid w:val="00D05773"/>
    <w:rsid w:val="00D11A80"/>
    <w:rsid w:val="00D1330E"/>
    <w:rsid w:val="00D13C31"/>
    <w:rsid w:val="00D15A8C"/>
    <w:rsid w:val="00D160D0"/>
    <w:rsid w:val="00D2137E"/>
    <w:rsid w:val="00D2149E"/>
    <w:rsid w:val="00D217C3"/>
    <w:rsid w:val="00D21895"/>
    <w:rsid w:val="00D218C9"/>
    <w:rsid w:val="00D24577"/>
    <w:rsid w:val="00D318C3"/>
    <w:rsid w:val="00D3265A"/>
    <w:rsid w:val="00D32975"/>
    <w:rsid w:val="00D34272"/>
    <w:rsid w:val="00D34DB0"/>
    <w:rsid w:val="00D3597C"/>
    <w:rsid w:val="00D450B3"/>
    <w:rsid w:val="00D4526A"/>
    <w:rsid w:val="00D52DBD"/>
    <w:rsid w:val="00D55FA6"/>
    <w:rsid w:val="00D574E8"/>
    <w:rsid w:val="00D60EF9"/>
    <w:rsid w:val="00D61244"/>
    <w:rsid w:val="00D64E87"/>
    <w:rsid w:val="00D65CE9"/>
    <w:rsid w:val="00D6754E"/>
    <w:rsid w:val="00D708CF"/>
    <w:rsid w:val="00D71BC1"/>
    <w:rsid w:val="00D72F9E"/>
    <w:rsid w:val="00D7535D"/>
    <w:rsid w:val="00D858EF"/>
    <w:rsid w:val="00D94A68"/>
    <w:rsid w:val="00D96D20"/>
    <w:rsid w:val="00D9797C"/>
    <w:rsid w:val="00DA576C"/>
    <w:rsid w:val="00DA6AA8"/>
    <w:rsid w:val="00DA7D8D"/>
    <w:rsid w:val="00DB22BC"/>
    <w:rsid w:val="00DB3D6D"/>
    <w:rsid w:val="00DB698E"/>
    <w:rsid w:val="00DC035D"/>
    <w:rsid w:val="00DC2BBD"/>
    <w:rsid w:val="00DC55AD"/>
    <w:rsid w:val="00DD0C8F"/>
    <w:rsid w:val="00DD5625"/>
    <w:rsid w:val="00DD62AA"/>
    <w:rsid w:val="00DE0408"/>
    <w:rsid w:val="00DE5A74"/>
    <w:rsid w:val="00DE6B1E"/>
    <w:rsid w:val="00DE6CEF"/>
    <w:rsid w:val="00DE719A"/>
    <w:rsid w:val="00DE7C89"/>
    <w:rsid w:val="00DE7C9D"/>
    <w:rsid w:val="00DF04E0"/>
    <w:rsid w:val="00DF655E"/>
    <w:rsid w:val="00E02ADF"/>
    <w:rsid w:val="00E041FE"/>
    <w:rsid w:val="00E0708F"/>
    <w:rsid w:val="00E07619"/>
    <w:rsid w:val="00E11FFD"/>
    <w:rsid w:val="00E127E1"/>
    <w:rsid w:val="00E14949"/>
    <w:rsid w:val="00E17CFF"/>
    <w:rsid w:val="00E2007C"/>
    <w:rsid w:val="00E20D16"/>
    <w:rsid w:val="00E21010"/>
    <w:rsid w:val="00E21AD2"/>
    <w:rsid w:val="00E2329C"/>
    <w:rsid w:val="00E23747"/>
    <w:rsid w:val="00E307D2"/>
    <w:rsid w:val="00E325B3"/>
    <w:rsid w:val="00E34637"/>
    <w:rsid w:val="00E36EB6"/>
    <w:rsid w:val="00E37A71"/>
    <w:rsid w:val="00E468B8"/>
    <w:rsid w:val="00E46B56"/>
    <w:rsid w:val="00E502AE"/>
    <w:rsid w:val="00E536E1"/>
    <w:rsid w:val="00E54A65"/>
    <w:rsid w:val="00E55197"/>
    <w:rsid w:val="00E579DA"/>
    <w:rsid w:val="00E6247F"/>
    <w:rsid w:val="00E62A80"/>
    <w:rsid w:val="00E64A1D"/>
    <w:rsid w:val="00E6515E"/>
    <w:rsid w:val="00E70B60"/>
    <w:rsid w:val="00E73BC9"/>
    <w:rsid w:val="00E76D5C"/>
    <w:rsid w:val="00E82CC8"/>
    <w:rsid w:val="00E90354"/>
    <w:rsid w:val="00E92216"/>
    <w:rsid w:val="00E94785"/>
    <w:rsid w:val="00E94826"/>
    <w:rsid w:val="00E94A86"/>
    <w:rsid w:val="00E954B2"/>
    <w:rsid w:val="00EA2539"/>
    <w:rsid w:val="00EA2BBF"/>
    <w:rsid w:val="00EA36A4"/>
    <w:rsid w:val="00EA5A42"/>
    <w:rsid w:val="00EA610B"/>
    <w:rsid w:val="00EB07B9"/>
    <w:rsid w:val="00EB2081"/>
    <w:rsid w:val="00EC0CB8"/>
    <w:rsid w:val="00EC20C7"/>
    <w:rsid w:val="00EC2ABF"/>
    <w:rsid w:val="00EC3856"/>
    <w:rsid w:val="00EC5125"/>
    <w:rsid w:val="00EC6AD3"/>
    <w:rsid w:val="00EC6BA8"/>
    <w:rsid w:val="00ED7FC5"/>
    <w:rsid w:val="00EF3A26"/>
    <w:rsid w:val="00EF4C2D"/>
    <w:rsid w:val="00EF4E2B"/>
    <w:rsid w:val="00EF78FA"/>
    <w:rsid w:val="00F00385"/>
    <w:rsid w:val="00F00FB7"/>
    <w:rsid w:val="00F03DE6"/>
    <w:rsid w:val="00F1005E"/>
    <w:rsid w:val="00F10E44"/>
    <w:rsid w:val="00F14530"/>
    <w:rsid w:val="00F147C5"/>
    <w:rsid w:val="00F16FF7"/>
    <w:rsid w:val="00F20595"/>
    <w:rsid w:val="00F219F4"/>
    <w:rsid w:val="00F24135"/>
    <w:rsid w:val="00F26ED7"/>
    <w:rsid w:val="00F34694"/>
    <w:rsid w:val="00F405FC"/>
    <w:rsid w:val="00F4538D"/>
    <w:rsid w:val="00F45A50"/>
    <w:rsid w:val="00F5689E"/>
    <w:rsid w:val="00F60F99"/>
    <w:rsid w:val="00F66AD2"/>
    <w:rsid w:val="00F6703D"/>
    <w:rsid w:val="00F67502"/>
    <w:rsid w:val="00F6784B"/>
    <w:rsid w:val="00F703A4"/>
    <w:rsid w:val="00F729CC"/>
    <w:rsid w:val="00F7356E"/>
    <w:rsid w:val="00F747DE"/>
    <w:rsid w:val="00F74BDC"/>
    <w:rsid w:val="00F91276"/>
    <w:rsid w:val="00F9509A"/>
    <w:rsid w:val="00F96437"/>
    <w:rsid w:val="00FA52C5"/>
    <w:rsid w:val="00FA7687"/>
    <w:rsid w:val="00FB2595"/>
    <w:rsid w:val="00FB41A9"/>
    <w:rsid w:val="00FB4CC8"/>
    <w:rsid w:val="00FB7230"/>
    <w:rsid w:val="00FC1614"/>
    <w:rsid w:val="00FC2665"/>
    <w:rsid w:val="00FC382E"/>
    <w:rsid w:val="00FC3C01"/>
    <w:rsid w:val="00FD0344"/>
    <w:rsid w:val="00FD06FA"/>
    <w:rsid w:val="00FD0EC3"/>
    <w:rsid w:val="00FE1AB6"/>
    <w:rsid w:val="00FE23BC"/>
    <w:rsid w:val="00FE613A"/>
    <w:rsid w:val="00FF0622"/>
    <w:rsid w:val="00FF3515"/>
    <w:rsid w:val="00FF44C1"/>
    <w:rsid w:val="00FF4C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1D409E4-1323-4A40-8D8F-4B6ABFF4F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Arial Narrow" w:hAnsi="Arial Narrow" w:cs="Arial Narrow"/>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B2FD6"/>
  </w:style>
  <w:style w:type="paragraph" w:styleId="Nagwek1">
    <w:name w:val="heading 1"/>
    <w:basedOn w:val="Normalny"/>
    <w:link w:val="Nagwek1Znak"/>
    <w:uiPriority w:val="1"/>
    <w:qFormat/>
    <w:rsid w:val="00CB08CA"/>
    <w:pPr>
      <w:widowControl w:val="0"/>
      <w:autoSpaceDE w:val="0"/>
      <w:autoSpaceDN w:val="0"/>
      <w:spacing w:after="0" w:line="240" w:lineRule="auto"/>
      <w:ind w:left="513"/>
      <w:outlineLvl w:val="0"/>
    </w:pPr>
    <w:rPr>
      <w:rFonts w:ascii="Arial" w:eastAsia="Arial" w:hAnsi="Arial" w:cs="Arial"/>
      <w:b/>
      <w:bCs/>
      <w:sz w:val="21"/>
      <w:szCs w:val="21"/>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1B2FD6"/>
    <w:pPr>
      <w:spacing w:after="0"/>
    </w:pPr>
  </w:style>
  <w:style w:type="paragraph" w:customStyle="1" w:styleId="center">
    <w:name w:val="center"/>
    <w:rsid w:val="001B2FD6"/>
    <w:pPr>
      <w:spacing w:after="0"/>
      <w:jc w:val="center"/>
    </w:pPr>
  </w:style>
  <w:style w:type="paragraph" w:customStyle="1" w:styleId="tableCenter">
    <w:name w:val="tableCenter"/>
    <w:rsid w:val="001B2FD6"/>
    <w:pPr>
      <w:spacing w:after="0"/>
      <w:jc w:val="center"/>
    </w:pPr>
  </w:style>
  <w:style w:type="paragraph" w:customStyle="1" w:styleId="right">
    <w:name w:val="right"/>
    <w:rsid w:val="001B2FD6"/>
    <w:pPr>
      <w:spacing w:after="0"/>
      <w:jc w:val="right"/>
    </w:pPr>
  </w:style>
  <w:style w:type="paragraph" w:customStyle="1" w:styleId="justify">
    <w:name w:val="justify"/>
    <w:rsid w:val="001B2FD6"/>
    <w:pPr>
      <w:spacing w:after="0"/>
      <w:jc w:val="both"/>
    </w:pPr>
  </w:style>
  <w:style w:type="character" w:customStyle="1" w:styleId="bold">
    <w:name w:val="bold"/>
    <w:qFormat/>
    <w:rsid w:val="001B2FD6"/>
    <w:rPr>
      <w:b/>
    </w:rPr>
  </w:style>
  <w:style w:type="table" w:customStyle="1" w:styleId="standard">
    <w:name w:val="standard"/>
    <w:uiPriority w:val="99"/>
    <w:rsid w:val="001B2FD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character" w:styleId="Odwoaniedokomentarza">
    <w:name w:val="annotation reference"/>
    <w:basedOn w:val="Domylnaczcionkaakapitu"/>
    <w:uiPriority w:val="99"/>
    <w:unhideWhenUsed/>
    <w:rsid w:val="00D71BC1"/>
    <w:rPr>
      <w:sz w:val="16"/>
      <w:szCs w:val="16"/>
    </w:rPr>
  </w:style>
  <w:style w:type="character" w:styleId="Hipercze">
    <w:name w:val="Hyperlink"/>
    <w:basedOn w:val="Domylnaczcionkaakapitu"/>
    <w:uiPriority w:val="99"/>
    <w:unhideWhenUsed/>
    <w:rsid w:val="00847F87"/>
    <w:rPr>
      <w:color w:val="0000FF" w:themeColor="hyperlink"/>
      <w:u w:val="single"/>
    </w:rPr>
  </w:style>
  <w:style w:type="paragraph" w:styleId="Tekstkomentarza">
    <w:name w:val="annotation text"/>
    <w:basedOn w:val="Normalny"/>
    <w:link w:val="TekstkomentarzaZnak"/>
    <w:uiPriority w:val="99"/>
    <w:semiHidden/>
    <w:unhideWhenUsed/>
    <w:rsid w:val="00BA17F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A17FA"/>
    <w:rPr>
      <w:sz w:val="20"/>
      <w:szCs w:val="20"/>
    </w:rPr>
  </w:style>
  <w:style w:type="paragraph" w:styleId="Tematkomentarza">
    <w:name w:val="annotation subject"/>
    <w:basedOn w:val="Tekstkomentarza"/>
    <w:next w:val="Tekstkomentarza"/>
    <w:link w:val="TematkomentarzaZnak"/>
    <w:uiPriority w:val="99"/>
    <w:semiHidden/>
    <w:unhideWhenUsed/>
    <w:rsid w:val="00BA17FA"/>
    <w:rPr>
      <w:b/>
      <w:bCs/>
    </w:rPr>
  </w:style>
  <w:style w:type="character" w:customStyle="1" w:styleId="TematkomentarzaZnak">
    <w:name w:val="Temat komentarza Znak"/>
    <w:basedOn w:val="TekstkomentarzaZnak"/>
    <w:link w:val="Tematkomentarza"/>
    <w:uiPriority w:val="99"/>
    <w:semiHidden/>
    <w:rsid w:val="00BA17FA"/>
    <w:rPr>
      <w:b/>
      <w:bCs/>
      <w:sz w:val="20"/>
      <w:szCs w:val="20"/>
    </w:rPr>
  </w:style>
  <w:style w:type="paragraph" w:styleId="Tekstdymka">
    <w:name w:val="Balloon Text"/>
    <w:basedOn w:val="Normalny"/>
    <w:link w:val="TekstdymkaZnak"/>
    <w:uiPriority w:val="99"/>
    <w:semiHidden/>
    <w:unhideWhenUsed/>
    <w:rsid w:val="00BA17F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7FA"/>
    <w:rPr>
      <w:rFonts w:ascii="Tahoma" w:hAnsi="Tahoma" w:cs="Tahoma"/>
      <w:sz w:val="16"/>
      <w:szCs w:val="16"/>
    </w:rPr>
  </w:style>
  <w:style w:type="paragraph" w:styleId="Tekstpodstawowywcity">
    <w:name w:val="Body Text Indent"/>
    <w:basedOn w:val="Normalny"/>
    <w:link w:val="TekstpodstawowywcityZnak"/>
    <w:rsid w:val="006631AA"/>
    <w:pPr>
      <w:spacing w:after="0" w:line="240" w:lineRule="auto"/>
      <w:ind w:left="360"/>
    </w:pPr>
    <w:rPr>
      <w:rFonts w:ascii="Times New Roman" w:eastAsia="Times New Roman" w:hAnsi="Times New Roman" w:cs="Times New Roman"/>
      <w:iCs/>
      <w:sz w:val="24"/>
      <w:szCs w:val="24"/>
    </w:rPr>
  </w:style>
  <w:style w:type="character" w:customStyle="1" w:styleId="TekstpodstawowywcityZnak">
    <w:name w:val="Tekst podstawowy wcięty Znak"/>
    <w:basedOn w:val="Domylnaczcionkaakapitu"/>
    <w:link w:val="Tekstpodstawowywcity"/>
    <w:rsid w:val="006631AA"/>
    <w:rPr>
      <w:rFonts w:ascii="Times New Roman" w:eastAsia="Times New Roman" w:hAnsi="Times New Roman" w:cs="Times New Roman"/>
      <w:iCs/>
      <w:sz w:val="24"/>
      <w:szCs w:val="24"/>
    </w:rPr>
  </w:style>
  <w:style w:type="paragraph" w:styleId="Nagwek">
    <w:name w:val="header"/>
    <w:basedOn w:val="Normalny"/>
    <w:link w:val="NagwekZnak"/>
    <w:uiPriority w:val="99"/>
    <w:unhideWhenUsed/>
    <w:rsid w:val="006960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007"/>
  </w:style>
  <w:style w:type="paragraph" w:styleId="Stopka">
    <w:name w:val="footer"/>
    <w:basedOn w:val="Normalny"/>
    <w:link w:val="StopkaZnak"/>
    <w:uiPriority w:val="99"/>
    <w:unhideWhenUsed/>
    <w:rsid w:val="006960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007"/>
  </w:style>
  <w:style w:type="paragraph" w:styleId="Akapitzlist">
    <w:name w:val="List Paragraph"/>
    <w:aliases w:val="L1,Numerowanie,List Paragraph,2 heading,A_wyliczenie,K-P_odwolanie,Akapit z listą5,maz_wyliczenie,opis dzialania,Kolorowa lista — akcent 11,T_SZ_List Paragraph,normalny tekst,Jasna lista — akcent 51,Nagłowek 3,Preambuła,Akapit z listą BS"/>
    <w:basedOn w:val="Normalny"/>
    <w:link w:val="AkapitzlistZnak"/>
    <w:uiPriority w:val="1"/>
    <w:qFormat/>
    <w:rsid w:val="00DC035D"/>
    <w:pPr>
      <w:spacing w:after="0" w:line="240" w:lineRule="auto"/>
      <w:ind w:left="720"/>
    </w:pPr>
    <w:rPr>
      <w:rFonts w:ascii="Calibri" w:eastAsiaTheme="minorHAnsi" w:hAnsi="Calibri" w:cs="Calibri"/>
      <w:lang w:eastAsia="en-US"/>
    </w:rPr>
  </w:style>
  <w:style w:type="character" w:customStyle="1" w:styleId="normaltextrun">
    <w:name w:val="normaltextrun"/>
    <w:rsid w:val="00D24577"/>
  </w:style>
  <w:style w:type="character" w:customStyle="1" w:styleId="eop">
    <w:name w:val="eop"/>
    <w:rsid w:val="00D24577"/>
  </w:style>
  <w:style w:type="paragraph" w:styleId="Tekstprzypisudolnego">
    <w:name w:val="footnote text"/>
    <w:basedOn w:val="Normalny"/>
    <w:link w:val="TekstprzypisudolnegoZnak"/>
    <w:uiPriority w:val="99"/>
    <w:semiHidden/>
    <w:unhideWhenUsed/>
    <w:rsid w:val="00157D4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57D46"/>
    <w:rPr>
      <w:sz w:val="20"/>
      <w:szCs w:val="20"/>
    </w:rPr>
  </w:style>
  <w:style w:type="character" w:styleId="Odwoanieprzypisudolnego">
    <w:name w:val="footnote reference"/>
    <w:basedOn w:val="Domylnaczcionkaakapitu"/>
    <w:uiPriority w:val="99"/>
    <w:semiHidden/>
    <w:unhideWhenUsed/>
    <w:rsid w:val="00157D46"/>
    <w:rPr>
      <w:vertAlign w:val="superscript"/>
    </w:rPr>
  </w:style>
  <w:style w:type="paragraph" w:styleId="Tekstpodstawowy">
    <w:name w:val="Body Text"/>
    <w:basedOn w:val="Normalny"/>
    <w:link w:val="TekstpodstawowyZnak"/>
    <w:uiPriority w:val="99"/>
    <w:unhideWhenUsed/>
    <w:rsid w:val="00CB08CA"/>
    <w:pPr>
      <w:spacing w:after="120"/>
    </w:pPr>
  </w:style>
  <w:style w:type="character" w:customStyle="1" w:styleId="TekstpodstawowyZnak">
    <w:name w:val="Tekst podstawowy Znak"/>
    <w:basedOn w:val="Domylnaczcionkaakapitu"/>
    <w:link w:val="Tekstpodstawowy"/>
    <w:uiPriority w:val="99"/>
    <w:rsid w:val="00CB08CA"/>
  </w:style>
  <w:style w:type="character" w:customStyle="1" w:styleId="Nagwek1Znak">
    <w:name w:val="Nagłówek 1 Znak"/>
    <w:basedOn w:val="Domylnaczcionkaakapitu"/>
    <w:link w:val="Nagwek1"/>
    <w:uiPriority w:val="1"/>
    <w:rsid w:val="00CB08CA"/>
    <w:rPr>
      <w:rFonts w:ascii="Arial" w:eastAsia="Arial" w:hAnsi="Arial" w:cs="Arial"/>
      <w:b/>
      <w:bCs/>
      <w:sz w:val="21"/>
      <w:szCs w:val="21"/>
      <w:lang w:bidi="pl-PL"/>
    </w:rPr>
  </w:style>
  <w:style w:type="character" w:customStyle="1" w:styleId="AkapitzlistZnak">
    <w:name w:val="Akapit z listą Znak"/>
    <w:aliases w:val="L1 Znak,Numerowanie Znak,List Paragraph Znak,2 heading Znak,A_wyliczenie Znak,K-P_odwolanie Znak,Akapit z listą5 Znak,maz_wyliczenie Znak,opis dzialania Znak,Kolorowa lista — akcent 11 Znak,T_SZ_List Paragraph Znak,Nagłowek 3 Znak"/>
    <w:link w:val="Akapitzlist"/>
    <w:uiPriority w:val="1"/>
    <w:qFormat/>
    <w:locked/>
    <w:rsid w:val="00896FD7"/>
    <w:rPr>
      <w:rFonts w:ascii="Calibri" w:eastAsiaTheme="minorHAnsi" w:hAnsi="Calibri" w:cs="Calibri"/>
      <w:lang w:eastAsia="en-US"/>
    </w:rPr>
  </w:style>
  <w:style w:type="character" w:customStyle="1" w:styleId="Teksttreci">
    <w:name w:val="Tekst treści_"/>
    <w:link w:val="Teksttreci0"/>
    <w:rsid w:val="00AB7E20"/>
    <w:rPr>
      <w:rFonts w:ascii="Verdana" w:eastAsia="Verdana" w:hAnsi="Verdana" w:cs="Verdana"/>
      <w:sz w:val="19"/>
      <w:szCs w:val="19"/>
      <w:shd w:val="clear" w:color="auto" w:fill="FFFFFF"/>
    </w:rPr>
  </w:style>
  <w:style w:type="paragraph" w:customStyle="1" w:styleId="Teksttreci0">
    <w:name w:val="Tekst treści"/>
    <w:basedOn w:val="Normalny"/>
    <w:link w:val="Teksttreci"/>
    <w:rsid w:val="00AB7E20"/>
    <w:pPr>
      <w:shd w:val="clear" w:color="auto" w:fill="FFFFFF"/>
      <w:spacing w:after="0" w:line="0" w:lineRule="atLeast"/>
      <w:ind w:hanging="1700"/>
    </w:pPr>
    <w:rPr>
      <w:rFonts w:ascii="Verdana" w:eastAsia="Verdana" w:hAnsi="Verdana" w:cs="Verdana"/>
      <w:sz w:val="19"/>
      <w:szCs w:val="19"/>
    </w:rPr>
  </w:style>
  <w:style w:type="paragraph" w:customStyle="1" w:styleId="pkt">
    <w:name w:val="pkt"/>
    <w:basedOn w:val="Normalny"/>
    <w:link w:val="pktZnak"/>
    <w:rsid w:val="00B9283F"/>
    <w:pPr>
      <w:spacing w:before="60" w:after="60" w:line="240" w:lineRule="auto"/>
      <w:ind w:left="851" w:hanging="295"/>
      <w:jc w:val="both"/>
    </w:pPr>
    <w:rPr>
      <w:rFonts w:ascii="Times New Roman" w:eastAsia="Times New Roman" w:hAnsi="Times New Roman" w:cs="Times New Roman"/>
      <w:sz w:val="24"/>
      <w:szCs w:val="20"/>
    </w:rPr>
  </w:style>
  <w:style w:type="character" w:customStyle="1" w:styleId="pktZnak">
    <w:name w:val="pkt Znak"/>
    <w:link w:val="pkt"/>
    <w:rsid w:val="00B9283F"/>
    <w:rPr>
      <w:rFonts w:ascii="Times New Roman" w:eastAsia="Times New Roman" w:hAnsi="Times New Roman" w:cs="Times New Roman"/>
      <w:sz w:val="24"/>
      <w:szCs w:val="20"/>
    </w:rPr>
  </w:style>
  <w:style w:type="character" w:customStyle="1" w:styleId="alb">
    <w:name w:val="a_lb"/>
    <w:rsid w:val="00965282"/>
    <w:rPr>
      <w:rFonts w:cs="Times New Roman"/>
    </w:rPr>
  </w:style>
  <w:style w:type="table" w:customStyle="1" w:styleId="TableNormal">
    <w:name w:val="Table Normal"/>
    <w:uiPriority w:val="2"/>
    <w:semiHidden/>
    <w:unhideWhenUsed/>
    <w:qFormat/>
    <w:rsid w:val="004B2A1E"/>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4B2A1E"/>
    <w:pPr>
      <w:widowControl w:val="0"/>
      <w:autoSpaceDE w:val="0"/>
      <w:autoSpaceDN w:val="0"/>
      <w:spacing w:after="0" w:line="240" w:lineRule="auto"/>
    </w:pPr>
    <w:rPr>
      <w:rFonts w:ascii="Arial" w:eastAsia="Arial" w:hAnsi="Arial" w:cs="Arial"/>
      <w:lang w:eastAsia="en-US"/>
    </w:rPr>
  </w:style>
  <w:style w:type="paragraph" w:customStyle="1" w:styleId="Zawartotabeli">
    <w:name w:val="Zawartość tabeli"/>
    <w:basedOn w:val="Normalny"/>
    <w:rsid w:val="00E17CFF"/>
    <w:pPr>
      <w:suppressLineNumbers/>
      <w:suppressAutoHyphens/>
      <w:spacing w:after="0" w:line="240" w:lineRule="auto"/>
    </w:pPr>
    <w:rPr>
      <w:rFonts w:ascii="Times New Roman" w:eastAsia="Times New Roman" w:hAnsi="Times New Roman" w:cs="Times New Roman"/>
      <w:kern w:val="2"/>
      <w:sz w:val="24"/>
      <w:szCs w:val="24"/>
      <w:lang w:eastAsia="zh-CN"/>
    </w:rPr>
  </w:style>
  <w:style w:type="paragraph" w:customStyle="1" w:styleId="Default">
    <w:name w:val="Default"/>
    <w:basedOn w:val="Normalny"/>
    <w:rsid w:val="00E17CFF"/>
    <w:pPr>
      <w:suppressAutoHyphens/>
      <w:autoSpaceDE w:val="0"/>
      <w:spacing w:after="0" w:line="240" w:lineRule="auto"/>
    </w:pPr>
    <w:rPr>
      <w:rFonts w:ascii="Arial" w:eastAsia="Arial" w:hAnsi="Arial" w:cs="Arial"/>
      <w:color w:val="000000"/>
      <w:kern w:val="2"/>
      <w:sz w:val="24"/>
      <w:szCs w:val="24"/>
      <w:lang w:eastAsia="zh-CN" w:bidi="hi-IN"/>
    </w:rPr>
  </w:style>
  <w:style w:type="paragraph" w:customStyle="1" w:styleId="Ustp">
    <w:name w:val="Ustęp"/>
    <w:basedOn w:val="Normalny"/>
    <w:uiPriority w:val="99"/>
    <w:qFormat/>
    <w:rsid w:val="003416AD"/>
    <w:pPr>
      <w:tabs>
        <w:tab w:val="num" w:pos="1080"/>
      </w:tabs>
      <w:spacing w:after="120" w:line="240" w:lineRule="auto"/>
      <w:ind w:left="1080" w:hanging="720"/>
      <w:jc w:val="both"/>
    </w:pPr>
    <w:rPr>
      <w:rFonts w:ascii="Calibri" w:eastAsia="Calibri" w:hAnsi="Calibri" w:cs="Times New Roman"/>
      <w:sz w:val="24"/>
      <w:szCs w:val="24"/>
      <w:lang w:eastAsia="en-US"/>
    </w:rPr>
  </w:style>
  <w:style w:type="character" w:customStyle="1" w:styleId="UnresolvedMention">
    <w:name w:val="Unresolved Mention"/>
    <w:basedOn w:val="Domylnaczcionkaakapitu"/>
    <w:uiPriority w:val="99"/>
    <w:semiHidden/>
    <w:unhideWhenUsed/>
    <w:rsid w:val="005F6D67"/>
    <w:rPr>
      <w:color w:val="605E5C"/>
      <w:shd w:val="clear" w:color="auto" w:fill="E1DFDD"/>
    </w:rPr>
  </w:style>
  <w:style w:type="paragraph" w:customStyle="1" w:styleId="p36">
    <w:name w:val="p36"/>
    <w:basedOn w:val="Normalny"/>
    <w:rsid w:val="00605185"/>
    <w:pPr>
      <w:spacing w:before="15" w:after="0" w:line="240" w:lineRule="auto"/>
    </w:pPr>
    <w:rPr>
      <w:rFonts w:ascii="Times New Roman" w:eastAsia="Times New Roman" w:hAnsi="Times New Roman" w:cs="Times New Roman"/>
      <w:sz w:val="24"/>
      <w:szCs w:val="24"/>
    </w:rPr>
  </w:style>
  <w:style w:type="paragraph" w:styleId="Tekstprzypisukocowego">
    <w:name w:val="endnote text"/>
    <w:basedOn w:val="Normalny"/>
    <w:link w:val="TekstprzypisukocowegoZnak"/>
    <w:uiPriority w:val="99"/>
    <w:semiHidden/>
    <w:unhideWhenUsed/>
    <w:rsid w:val="006121C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121C2"/>
    <w:rPr>
      <w:sz w:val="20"/>
      <w:szCs w:val="20"/>
    </w:rPr>
  </w:style>
  <w:style w:type="character" w:styleId="Odwoanieprzypisukocowego">
    <w:name w:val="endnote reference"/>
    <w:basedOn w:val="Domylnaczcionkaakapitu"/>
    <w:uiPriority w:val="99"/>
    <w:semiHidden/>
    <w:unhideWhenUsed/>
    <w:rsid w:val="006121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9702">
      <w:bodyDiv w:val="1"/>
      <w:marLeft w:val="0"/>
      <w:marRight w:val="0"/>
      <w:marTop w:val="0"/>
      <w:marBottom w:val="0"/>
      <w:divBdr>
        <w:top w:val="none" w:sz="0" w:space="0" w:color="auto"/>
        <w:left w:val="none" w:sz="0" w:space="0" w:color="auto"/>
        <w:bottom w:val="none" w:sz="0" w:space="0" w:color="auto"/>
        <w:right w:val="none" w:sz="0" w:space="0" w:color="auto"/>
      </w:divBdr>
    </w:div>
    <w:div w:id="101151705">
      <w:bodyDiv w:val="1"/>
      <w:marLeft w:val="0"/>
      <w:marRight w:val="0"/>
      <w:marTop w:val="0"/>
      <w:marBottom w:val="0"/>
      <w:divBdr>
        <w:top w:val="none" w:sz="0" w:space="0" w:color="auto"/>
        <w:left w:val="none" w:sz="0" w:space="0" w:color="auto"/>
        <w:bottom w:val="none" w:sz="0" w:space="0" w:color="auto"/>
        <w:right w:val="none" w:sz="0" w:space="0" w:color="auto"/>
      </w:divBdr>
    </w:div>
    <w:div w:id="369233533">
      <w:bodyDiv w:val="1"/>
      <w:marLeft w:val="0"/>
      <w:marRight w:val="0"/>
      <w:marTop w:val="0"/>
      <w:marBottom w:val="0"/>
      <w:divBdr>
        <w:top w:val="none" w:sz="0" w:space="0" w:color="auto"/>
        <w:left w:val="none" w:sz="0" w:space="0" w:color="auto"/>
        <w:bottom w:val="none" w:sz="0" w:space="0" w:color="auto"/>
        <w:right w:val="none" w:sz="0" w:space="0" w:color="auto"/>
      </w:divBdr>
    </w:div>
    <w:div w:id="408768253">
      <w:bodyDiv w:val="1"/>
      <w:marLeft w:val="0"/>
      <w:marRight w:val="0"/>
      <w:marTop w:val="0"/>
      <w:marBottom w:val="0"/>
      <w:divBdr>
        <w:top w:val="none" w:sz="0" w:space="0" w:color="auto"/>
        <w:left w:val="none" w:sz="0" w:space="0" w:color="auto"/>
        <w:bottom w:val="none" w:sz="0" w:space="0" w:color="auto"/>
        <w:right w:val="none" w:sz="0" w:space="0" w:color="auto"/>
      </w:divBdr>
    </w:div>
    <w:div w:id="460852770">
      <w:bodyDiv w:val="1"/>
      <w:marLeft w:val="0"/>
      <w:marRight w:val="0"/>
      <w:marTop w:val="0"/>
      <w:marBottom w:val="0"/>
      <w:divBdr>
        <w:top w:val="none" w:sz="0" w:space="0" w:color="auto"/>
        <w:left w:val="none" w:sz="0" w:space="0" w:color="auto"/>
        <w:bottom w:val="none" w:sz="0" w:space="0" w:color="auto"/>
        <w:right w:val="none" w:sz="0" w:space="0" w:color="auto"/>
      </w:divBdr>
    </w:div>
    <w:div w:id="583416764">
      <w:bodyDiv w:val="1"/>
      <w:marLeft w:val="0"/>
      <w:marRight w:val="0"/>
      <w:marTop w:val="0"/>
      <w:marBottom w:val="0"/>
      <w:divBdr>
        <w:top w:val="none" w:sz="0" w:space="0" w:color="auto"/>
        <w:left w:val="none" w:sz="0" w:space="0" w:color="auto"/>
        <w:bottom w:val="none" w:sz="0" w:space="0" w:color="auto"/>
        <w:right w:val="none" w:sz="0" w:space="0" w:color="auto"/>
      </w:divBdr>
    </w:div>
    <w:div w:id="981930818">
      <w:bodyDiv w:val="1"/>
      <w:marLeft w:val="0"/>
      <w:marRight w:val="0"/>
      <w:marTop w:val="0"/>
      <w:marBottom w:val="0"/>
      <w:divBdr>
        <w:top w:val="none" w:sz="0" w:space="0" w:color="auto"/>
        <w:left w:val="none" w:sz="0" w:space="0" w:color="auto"/>
        <w:bottom w:val="none" w:sz="0" w:space="0" w:color="auto"/>
        <w:right w:val="none" w:sz="0" w:space="0" w:color="auto"/>
      </w:divBdr>
    </w:div>
    <w:div w:id="987830857">
      <w:bodyDiv w:val="1"/>
      <w:marLeft w:val="0"/>
      <w:marRight w:val="0"/>
      <w:marTop w:val="0"/>
      <w:marBottom w:val="0"/>
      <w:divBdr>
        <w:top w:val="none" w:sz="0" w:space="0" w:color="auto"/>
        <w:left w:val="none" w:sz="0" w:space="0" w:color="auto"/>
        <w:bottom w:val="none" w:sz="0" w:space="0" w:color="auto"/>
        <w:right w:val="none" w:sz="0" w:space="0" w:color="auto"/>
      </w:divBdr>
    </w:div>
    <w:div w:id="1015576279">
      <w:bodyDiv w:val="1"/>
      <w:marLeft w:val="0"/>
      <w:marRight w:val="0"/>
      <w:marTop w:val="0"/>
      <w:marBottom w:val="0"/>
      <w:divBdr>
        <w:top w:val="none" w:sz="0" w:space="0" w:color="auto"/>
        <w:left w:val="none" w:sz="0" w:space="0" w:color="auto"/>
        <w:bottom w:val="none" w:sz="0" w:space="0" w:color="auto"/>
        <w:right w:val="none" w:sz="0" w:space="0" w:color="auto"/>
      </w:divBdr>
    </w:div>
    <w:div w:id="1472285578">
      <w:bodyDiv w:val="1"/>
      <w:marLeft w:val="0"/>
      <w:marRight w:val="0"/>
      <w:marTop w:val="0"/>
      <w:marBottom w:val="0"/>
      <w:divBdr>
        <w:top w:val="none" w:sz="0" w:space="0" w:color="auto"/>
        <w:left w:val="none" w:sz="0" w:space="0" w:color="auto"/>
        <w:bottom w:val="none" w:sz="0" w:space="0" w:color="auto"/>
        <w:right w:val="none" w:sz="0" w:space="0" w:color="auto"/>
      </w:divBdr>
    </w:div>
    <w:div w:id="1494375516">
      <w:bodyDiv w:val="1"/>
      <w:marLeft w:val="0"/>
      <w:marRight w:val="0"/>
      <w:marTop w:val="0"/>
      <w:marBottom w:val="0"/>
      <w:divBdr>
        <w:top w:val="none" w:sz="0" w:space="0" w:color="auto"/>
        <w:left w:val="none" w:sz="0" w:space="0" w:color="auto"/>
        <w:bottom w:val="none" w:sz="0" w:space="0" w:color="auto"/>
        <w:right w:val="none" w:sz="0" w:space="0" w:color="auto"/>
      </w:divBdr>
    </w:div>
    <w:div w:id="1510024850">
      <w:bodyDiv w:val="1"/>
      <w:marLeft w:val="0"/>
      <w:marRight w:val="0"/>
      <w:marTop w:val="0"/>
      <w:marBottom w:val="0"/>
      <w:divBdr>
        <w:top w:val="none" w:sz="0" w:space="0" w:color="auto"/>
        <w:left w:val="none" w:sz="0" w:space="0" w:color="auto"/>
        <w:bottom w:val="none" w:sz="0" w:space="0" w:color="auto"/>
        <w:right w:val="none" w:sz="0" w:space="0" w:color="auto"/>
      </w:divBdr>
    </w:div>
    <w:div w:id="1584340364">
      <w:bodyDiv w:val="1"/>
      <w:marLeft w:val="0"/>
      <w:marRight w:val="0"/>
      <w:marTop w:val="0"/>
      <w:marBottom w:val="0"/>
      <w:divBdr>
        <w:top w:val="none" w:sz="0" w:space="0" w:color="auto"/>
        <w:left w:val="none" w:sz="0" w:space="0" w:color="auto"/>
        <w:bottom w:val="none" w:sz="0" w:space="0" w:color="auto"/>
        <w:right w:val="none" w:sz="0" w:space="0" w:color="auto"/>
      </w:divBdr>
    </w:div>
    <w:div w:id="1595439011">
      <w:bodyDiv w:val="1"/>
      <w:marLeft w:val="0"/>
      <w:marRight w:val="0"/>
      <w:marTop w:val="0"/>
      <w:marBottom w:val="0"/>
      <w:divBdr>
        <w:top w:val="none" w:sz="0" w:space="0" w:color="auto"/>
        <w:left w:val="none" w:sz="0" w:space="0" w:color="auto"/>
        <w:bottom w:val="none" w:sz="0" w:space="0" w:color="auto"/>
        <w:right w:val="none" w:sz="0" w:space="0" w:color="auto"/>
      </w:divBdr>
    </w:div>
    <w:div w:id="1668753997">
      <w:bodyDiv w:val="1"/>
      <w:marLeft w:val="0"/>
      <w:marRight w:val="0"/>
      <w:marTop w:val="0"/>
      <w:marBottom w:val="0"/>
      <w:divBdr>
        <w:top w:val="none" w:sz="0" w:space="0" w:color="auto"/>
        <w:left w:val="none" w:sz="0" w:space="0" w:color="auto"/>
        <w:bottom w:val="none" w:sz="0" w:space="0" w:color="auto"/>
        <w:right w:val="none" w:sz="0" w:space="0" w:color="auto"/>
      </w:divBdr>
    </w:div>
    <w:div w:id="1794861756">
      <w:bodyDiv w:val="1"/>
      <w:marLeft w:val="0"/>
      <w:marRight w:val="0"/>
      <w:marTop w:val="0"/>
      <w:marBottom w:val="0"/>
      <w:divBdr>
        <w:top w:val="none" w:sz="0" w:space="0" w:color="auto"/>
        <w:left w:val="none" w:sz="0" w:space="0" w:color="auto"/>
        <w:bottom w:val="none" w:sz="0" w:space="0" w:color="auto"/>
        <w:right w:val="none" w:sz="0" w:space="0" w:color="auto"/>
      </w:divBdr>
    </w:div>
    <w:div w:id="1861236035">
      <w:bodyDiv w:val="1"/>
      <w:marLeft w:val="0"/>
      <w:marRight w:val="0"/>
      <w:marTop w:val="0"/>
      <w:marBottom w:val="0"/>
      <w:divBdr>
        <w:top w:val="none" w:sz="0" w:space="0" w:color="auto"/>
        <w:left w:val="none" w:sz="0" w:space="0" w:color="auto"/>
        <w:bottom w:val="none" w:sz="0" w:space="0" w:color="auto"/>
        <w:right w:val="none" w:sz="0" w:space="0" w:color="auto"/>
      </w:divBdr>
    </w:div>
    <w:div w:id="1903834312">
      <w:bodyDiv w:val="1"/>
      <w:marLeft w:val="0"/>
      <w:marRight w:val="0"/>
      <w:marTop w:val="0"/>
      <w:marBottom w:val="0"/>
      <w:divBdr>
        <w:top w:val="none" w:sz="0" w:space="0" w:color="auto"/>
        <w:left w:val="none" w:sz="0" w:space="0" w:color="auto"/>
        <w:bottom w:val="none" w:sz="0" w:space="0" w:color="auto"/>
        <w:right w:val="none" w:sz="0" w:space="0" w:color="auto"/>
      </w:divBdr>
    </w:div>
    <w:div w:id="191512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are-miasto.pl" TargetMode="External"/><Relationship Id="rId13" Type="http://schemas.openxmlformats.org/officeDocument/2006/relationships/hyperlink" Target="https://miniportal.uzp.gov.pl" TargetMode="External"/><Relationship Id="rId18" Type="http://schemas.openxmlformats.org/officeDocument/2006/relationships/hyperlink" Target="https://miniportal.uzp.gov.p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stare-miasto.pl" TargetMode="External"/><Relationship Id="rId12" Type="http://schemas.openxmlformats.org/officeDocument/2006/relationships/hyperlink" Target="https://ezamowienia.gov.pl/pl/" TargetMode="External"/><Relationship Id="rId17" Type="http://schemas.openxmlformats.org/officeDocument/2006/relationships/hyperlink" Target="mailto:rkaczmarek@stare-miasto.pl" TargetMode="External"/><Relationship Id="rId2" Type="http://schemas.openxmlformats.org/officeDocument/2006/relationships/styles" Target="styles.xml"/><Relationship Id="rId16" Type="http://schemas.openxmlformats.org/officeDocument/2006/relationships/hyperlink" Target="mailto:rkaczmarek@stare-miasto.p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p.stare" TargetMode="External"/><Relationship Id="rId5" Type="http://schemas.openxmlformats.org/officeDocument/2006/relationships/footnotes" Target="footnotes.xml"/><Relationship Id="rId15" Type="http://schemas.openxmlformats.org/officeDocument/2006/relationships/hyperlink" Target="mailto:sekretariat@stare-miasto.pl" TargetMode="External"/><Relationship Id="rId23" Type="http://schemas.openxmlformats.org/officeDocument/2006/relationships/theme" Target="theme/theme1.xml"/><Relationship Id="rId10" Type="http://schemas.openxmlformats.org/officeDocument/2006/relationships/hyperlink" Target="http://www.bip.stare&#8211;miasto.pl" TargetMode="External"/><Relationship Id="rId19" Type="http://schemas.openxmlformats.org/officeDocument/2006/relationships/hyperlink" Target="mailto:iod@comp-net.pl" TargetMode="External"/><Relationship Id="rId4" Type="http://schemas.openxmlformats.org/officeDocument/2006/relationships/webSettings" Target="webSettings.xml"/><Relationship Id="rId9" Type="http://schemas.openxmlformats.org/officeDocument/2006/relationships/hyperlink" Target="http://www.bip.stare" TargetMode="External"/><Relationship Id="rId14" Type="http://schemas.openxmlformats.org/officeDocument/2006/relationships/hyperlink" Target="https://epuap.gov.pl/wps/port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18</Pages>
  <Words>11982</Words>
  <Characters>71896</Characters>
  <Application>Microsoft Office Word</Application>
  <DocSecurity>0</DocSecurity>
  <Lines>599</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cp:keywords/>
  <dc:description/>
  <cp:lastModifiedBy>Radek</cp:lastModifiedBy>
  <cp:revision>26</cp:revision>
  <cp:lastPrinted>2022-05-16T13:04:00Z</cp:lastPrinted>
  <dcterms:created xsi:type="dcterms:W3CDTF">2022-04-13T07:20:00Z</dcterms:created>
  <dcterms:modified xsi:type="dcterms:W3CDTF">2022-05-16T13:06:00Z</dcterms:modified>
  <cp:category/>
</cp:coreProperties>
</file>